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FE987" w14:textId="4D2A44B8" w:rsidR="0041040B" w:rsidRDefault="004455EC" w:rsidP="0041040B">
      <w:pPr>
        <w:spacing w:after="0" w:line="240" w:lineRule="auto"/>
        <w:ind w:left="1988" w:hanging="1988"/>
        <w:jc w:val="both"/>
        <w:rPr>
          <w:rFonts w:ascii="Arial" w:eastAsia="SimSun" w:hAnsi="Arial" w:cs="Arial"/>
          <w:b/>
          <w:sz w:val="24"/>
          <w:szCs w:val="24"/>
          <w:lang w:val="en-US"/>
        </w:rPr>
      </w:pPr>
      <w:bookmarkStart w:id="0" w:name="_Ref462817227"/>
      <w:r w:rsidRPr="004455EC">
        <w:rPr>
          <w:rFonts w:ascii="Arial" w:eastAsia="SimSun" w:hAnsi="Arial" w:cs="Arial"/>
          <w:b/>
          <w:sz w:val="24"/>
          <w:szCs w:val="24"/>
          <w:lang w:val="en-US"/>
        </w:rPr>
        <w:t>3GPP TSG RAN WG1 Meeting #</w:t>
      </w:r>
      <w:r w:rsidR="00135682" w:rsidRPr="00135682">
        <w:rPr>
          <w:rFonts w:ascii="Arial" w:eastAsia="SimSun" w:hAnsi="Arial" w:cs="Arial"/>
          <w:b/>
          <w:sz w:val="24"/>
          <w:szCs w:val="24"/>
          <w:lang w:val="en-US"/>
        </w:rPr>
        <w:t>10</w:t>
      </w:r>
      <w:r w:rsidR="00952ABE">
        <w:rPr>
          <w:rFonts w:ascii="Arial" w:eastAsia="SimSun" w:hAnsi="Arial" w:cs="Arial"/>
          <w:b/>
          <w:sz w:val="24"/>
          <w:szCs w:val="24"/>
          <w:lang w:val="en-US"/>
        </w:rPr>
        <w:t>8</w:t>
      </w:r>
      <w:r w:rsidR="00135682" w:rsidRPr="00135682">
        <w:rPr>
          <w:rFonts w:ascii="Arial" w:eastAsia="SimSun" w:hAnsi="Arial" w:cs="Arial"/>
          <w:b/>
          <w:sz w:val="24"/>
          <w:szCs w:val="24"/>
          <w:lang w:val="en-US"/>
        </w:rPr>
        <w:t>-e</w:t>
      </w:r>
      <w:r w:rsidRPr="004455EC">
        <w:rPr>
          <w:rFonts w:ascii="Arial" w:eastAsia="SimSun" w:hAnsi="Arial" w:cs="Arial"/>
          <w:b/>
          <w:sz w:val="24"/>
          <w:szCs w:val="24"/>
          <w:lang w:val="en-US"/>
        </w:rPr>
        <w:tab/>
      </w:r>
      <w:r w:rsidRPr="004455EC">
        <w:rPr>
          <w:rFonts w:ascii="Arial" w:eastAsia="SimSun" w:hAnsi="Arial" w:cs="Arial"/>
          <w:b/>
          <w:sz w:val="24"/>
          <w:szCs w:val="24"/>
          <w:lang w:val="en-US"/>
        </w:rPr>
        <w:tab/>
      </w:r>
      <w:r w:rsidRPr="004455EC">
        <w:rPr>
          <w:rFonts w:ascii="Arial" w:eastAsia="SimSun" w:hAnsi="Arial" w:cs="Arial"/>
          <w:b/>
          <w:sz w:val="24"/>
          <w:szCs w:val="24"/>
          <w:lang w:val="en-US"/>
        </w:rPr>
        <w:tab/>
      </w:r>
      <w:r w:rsidRPr="004455EC">
        <w:rPr>
          <w:rFonts w:ascii="Arial" w:eastAsia="SimSun" w:hAnsi="Arial" w:cs="Arial"/>
          <w:b/>
          <w:sz w:val="24"/>
          <w:szCs w:val="24"/>
          <w:lang w:val="en-US"/>
        </w:rPr>
        <w:tab/>
      </w:r>
      <w:r w:rsidRPr="004455EC">
        <w:rPr>
          <w:rFonts w:ascii="Arial" w:eastAsia="SimSun" w:hAnsi="Arial" w:cs="Arial"/>
          <w:b/>
          <w:sz w:val="24"/>
          <w:szCs w:val="24"/>
          <w:lang w:val="en-US"/>
        </w:rPr>
        <w:tab/>
        <w:t xml:space="preserve">       </w:t>
      </w:r>
      <w:r w:rsidR="0041040B">
        <w:rPr>
          <w:rFonts w:ascii="Arial" w:eastAsia="SimSun" w:hAnsi="Arial" w:cs="Arial"/>
          <w:b/>
          <w:sz w:val="24"/>
          <w:szCs w:val="24"/>
          <w:lang w:val="en-US"/>
        </w:rPr>
        <w:t xml:space="preserve">     </w:t>
      </w:r>
      <w:r w:rsidR="005E2B22" w:rsidRPr="005E2B22">
        <w:rPr>
          <w:rFonts w:ascii="Arial" w:eastAsia="SimSun" w:hAnsi="Arial" w:cs="Arial"/>
          <w:b/>
          <w:sz w:val="24"/>
          <w:szCs w:val="24"/>
          <w:lang w:val="en-US"/>
        </w:rPr>
        <w:t>R1-2201642</w:t>
      </w:r>
    </w:p>
    <w:p w14:paraId="4D3D782B" w14:textId="1E76612C" w:rsidR="004455EC" w:rsidRPr="003379B5" w:rsidRDefault="004455EC" w:rsidP="0041040B">
      <w:pPr>
        <w:spacing w:after="0" w:line="240" w:lineRule="auto"/>
        <w:jc w:val="both"/>
        <w:rPr>
          <w:rFonts w:ascii="Arial" w:eastAsia="SimSun" w:hAnsi="Arial" w:cs="Arial"/>
          <w:b/>
          <w:sz w:val="24"/>
          <w:szCs w:val="24"/>
          <w:lang w:val="en-US"/>
        </w:rPr>
      </w:pPr>
      <w:r w:rsidRPr="004455EC">
        <w:rPr>
          <w:rFonts w:ascii="Arial" w:eastAsia="SimSun" w:hAnsi="Arial" w:cs="Arial"/>
          <w:b/>
          <w:sz w:val="24"/>
          <w:szCs w:val="24"/>
          <w:lang w:val="en-US"/>
        </w:rPr>
        <w:t xml:space="preserve">e-Meeting , </w:t>
      </w:r>
      <w:r w:rsidR="00F32D5E" w:rsidRPr="00F32D5E">
        <w:rPr>
          <w:rFonts w:ascii="Arial" w:eastAsia="SimSun" w:hAnsi="Arial" w:cs="Arial"/>
          <w:b/>
          <w:bCs/>
          <w:sz w:val="24"/>
          <w:szCs w:val="24"/>
          <w:lang w:val="en-US"/>
        </w:rPr>
        <w:t>February 21st – March 3rd</w:t>
      </w:r>
      <w:r w:rsidR="003379B5" w:rsidRPr="00174FEF">
        <w:rPr>
          <w:rFonts w:ascii="Arial" w:eastAsia="SimSun" w:hAnsi="Arial" w:cs="Arial"/>
          <w:b/>
          <w:bCs/>
          <w:sz w:val="24"/>
          <w:szCs w:val="24"/>
          <w:lang w:val="en-US"/>
        </w:rPr>
        <w:t>, 202</w:t>
      </w:r>
      <w:r w:rsidR="00FB7DFA">
        <w:rPr>
          <w:rFonts w:ascii="Arial" w:eastAsia="SimSun" w:hAnsi="Arial" w:cs="Arial"/>
          <w:b/>
          <w:bCs/>
          <w:sz w:val="24"/>
          <w:szCs w:val="24"/>
          <w:lang w:val="en-US"/>
        </w:rPr>
        <w:t>2</w:t>
      </w:r>
    </w:p>
    <w:p w14:paraId="3052143C" w14:textId="77777777" w:rsidR="00F32D5E" w:rsidRPr="00145344" w:rsidRDefault="00F32D5E" w:rsidP="00E4173D">
      <w:pPr>
        <w:pStyle w:val="3GPPHeader"/>
        <w:rPr>
          <w:rFonts w:ascii="Arial" w:hAnsi="Arial" w:cs="Arial"/>
          <w:lang w:val="en-US"/>
        </w:rPr>
      </w:pPr>
    </w:p>
    <w:p w14:paraId="1D2F636A" w14:textId="5C94E837" w:rsidR="00332753" w:rsidRPr="00145344" w:rsidRDefault="00332753" w:rsidP="00E4173D">
      <w:pPr>
        <w:pStyle w:val="3GPPHeader"/>
        <w:rPr>
          <w:rFonts w:ascii="Arial" w:hAnsi="Arial" w:cs="Arial"/>
          <w:sz w:val="22"/>
          <w:lang w:val="en-US"/>
        </w:rPr>
      </w:pPr>
      <w:r w:rsidRPr="00145344">
        <w:rPr>
          <w:rFonts w:ascii="Arial" w:hAnsi="Arial" w:cs="Arial"/>
          <w:sz w:val="22"/>
          <w:lang w:val="en-US"/>
        </w:rPr>
        <w:t>Agenda Item:</w:t>
      </w:r>
      <w:r w:rsidRPr="00145344">
        <w:rPr>
          <w:rFonts w:ascii="Arial" w:hAnsi="Arial" w:cs="Arial"/>
          <w:sz w:val="22"/>
          <w:lang w:val="en-US"/>
        </w:rPr>
        <w:tab/>
      </w:r>
      <w:r w:rsidR="00E63466" w:rsidRPr="006C6671">
        <w:rPr>
          <w:rFonts w:ascii="Arial" w:hAnsi="Arial" w:cs="Arial"/>
          <w:sz w:val="22"/>
          <w:lang w:val="en-US"/>
        </w:rPr>
        <w:t>8.</w:t>
      </w:r>
      <w:r w:rsidR="00354A0B" w:rsidRPr="006C6671">
        <w:rPr>
          <w:rFonts w:ascii="Arial" w:hAnsi="Arial" w:cs="Arial"/>
          <w:sz w:val="22"/>
          <w:lang w:val="en-US"/>
        </w:rPr>
        <w:t>7</w:t>
      </w:r>
      <w:r w:rsidR="00E63466" w:rsidRPr="006C6671">
        <w:rPr>
          <w:rFonts w:ascii="Arial" w:hAnsi="Arial" w:cs="Arial"/>
          <w:sz w:val="22"/>
          <w:lang w:val="en-US"/>
        </w:rPr>
        <w:t>.</w:t>
      </w:r>
      <w:r w:rsidR="00354A0B" w:rsidRPr="006C6671">
        <w:rPr>
          <w:rFonts w:ascii="Arial" w:hAnsi="Arial" w:cs="Arial"/>
          <w:sz w:val="22"/>
          <w:lang w:val="en-US"/>
        </w:rPr>
        <w:t>1.</w:t>
      </w:r>
      <w:r w:rsidR="00892BA8" w:rsidRPr="006C6671">
        <w:rPr>
          <w:rFonts w:ascii="Arial" w:hAnsi="Arial" w:cs="Arial"/>
          <w:sz w:val="22"/>
          <w:lang w:val="en-US"/>
        </w:rPr>
        <w:t>2</w:t>
      </w:r>
    </w:p>
    <w:p w14:paraId="3E059740" w14:textId="77777777" w:rsidR="00332753" w:rsidRPr="00145344" w:rsidRDefault="00332753" w:rsidP="00E4173D">
      <w:pPr>
        <w:pStyle w:val="3GPPHeader"/>
        <w:rPr>
          <w:rFonts w:ascii="Arial" w:hAnsi="Arial" w:cs="Arial"/>
          <w:sz w:val="22"/>
          <w:lang w:val="en-US"/>
        </w:rPr>
      </w:pPr>
      <w:r w:rsidRPr="00145344">
        <w:rPr>
          <w:rFonts w:ascii="Arial" w:hAnsi="Arial" w:cs="Arial"/>
          <w:sz w:val="22"/>
          <w:lang w:val="en-US"/>
        </w:rPr>
        <w:t>Source:</w:t>
      </w:r>
      <w:r w:rsidRPr="00145344">
        <w:rPr>
          <w:rFonts w:ascii="Arial" w:hAnsi="Arial" w:cs="Arial"/>
          <w:sz w:val="22"/>
          <w:lang w:val="en-US"/>
        </w:rPr>
        <w:tab/>
        <w:t>Panasonic</w:t>
      </w:r>
    </w:p>
    <w:p w14:paraId="77883F7F" w14:textId="1C2ED6E2" w:rsidR="00332753" w:rsidRPr="0071301E" w:rsidRDefault="00332753" w:rsidP="00E4173D">
      <w:pPr>
        <w:pStyle w:val="3GPPHeader"/>
        <w:rPr>
          <w:rFonts w:ascii="Arial" w:hAnsi="Arial" w:cs="Arial"/>
          <w:sz w:val="22"/>
          <w:lang w:val="en-US"/>
        </w:rPr>
      </w:pPr>
      <w:r w:rsidRPr="00145344">
        <w:rPr>
          <w:rFonts w:ascii="Arial" w:hAnsi="Arial" w:cs="Arial"/>
          <w:sz w:val="22"/>
          <w:lang w:val="en-US"/>
        </w:rPr>
        <w:t>Title:</w:t>
      </w:r>
      <w:r w:rsidRPr="00145344">
        <w:rPr>
          <w:rFonts w:ascii="Arial" w:hAnsi="Arial" w:cs="Arial"/>
          <w:sz w:val="22"/>
          <w:lang w:val="en-US"/>
        </w:rPr>
        <w:tab/>
      </w:r>
      <w:r w:rsidR="00F27422">
        <w:rPr>
          <w:rFonts w:ascii="Arial" w:hAnsi="Arial" w:cs="Arial"/>
          <w:sz w:val="22"/>
          <w:lang w:val="en-US"/>
        </w:rPr>
        <w:t>Remaining issues on</w:t>
      </w:r>
      <w:r w:rsidR="00474CFD" w:rsidRPr="00474CFD">
        <w:rPr>
          <w:rFonts w:ascii="Arial" w:hAnsi="Arial" w:cs="Arial"/>
          <w:sz w:val="22"/>
          <w:lang w:val="en-US"/>
        </w:rPr>
        <w:t xml:space="preserve"> enhancements</w:t>
      </w:r>
      <w:r w:rsidR="00E53884">
        <w:rPr>
          <w:rFonts w:ascii="Arial" w:hAnsi="Arial" w:cs="Arial"/>
          <w:sz w:val="22"/>
          <w:lang w:val="en-US"/>
        </w:rPr>
        <w:t xml:space="preserve"> </w:t>
      </w:r>
      <w:r w:rsidR="00E53884" w:rsidRPr="00E53884">
        <w:rPr>
          <w:rFonts w:ascii="Arial" w:hAnsi="Arial" w:cs="Arial"/>
          <w:sz w:val="22"/>
          <w:lang w:val="en-US"/>
        </w:rPr>
        <w:t xml:space="preserve">for </w:t>
      </w:r>
      <w:r w:rsidR="0071301E" w:rsidRPr="0071301E">
        <w:rPr>
          <w:lang w:val="en-US"/>
        </w:rPr>
        <w:t>TRS/CSI-RS occasion(s) for idle/inactive UEs</w:t>
      </w:r>
    </w:p>
    <w:p w14:paraId="40F8F5C1" w14:textId="13942E2D" w:rsidR="00332753" w:rsidRPr="007A3FE1" w:rsidRDefault="00332753" w:rsidP="00E4173D">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w:t>
      </w:r>
      <w:r w:rsidR="009C6CE0">
        <w:rPr>
          <w:rFonts w:ascii="Arial" w:hAnsi="Arial" w:cs="Arial"/>
          <w:sz w:val="22"/>
        </w:rPr>
        <w:t>/</w:t>
      </w:r>
      <w:r w:rsidRPr="007A3FE1">
        <w:rPr>
          <w:rFonts w:ascii="Arial" w:hAnsi="Arial" w:cs="Arial"/>
          <w:sz w:val="22"/>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4939FB7F" w14:textId="5DA3B9E7" w:rsidR="00F46D6C" w:rsidRPr="00400768" w:rsidRDefault="00F45601" w:rsidP="00F46D6C">
      <w:pPr>
        <w:spacing w:before="120" w:after="120" w:line="240" w:lineRule="auto"/>
        <w:rPr>
          <w:rFonts w:ascii="Times" w:eastAsia="Batang" w:hAnsi="Times" w:cs="Times New Roman"/>
          <w:sz w:val="20"/>
          <w:szCs w:val="24"/>
          <w:lang w:val="en-US" w:eastAsia="x-none"/>
        </w:rPr>
      </w:pPr>
      <w:r w:rsidRPr="00400768">
        <w:rPr>
          <w:rFonts w:ascii="Times" w:eastAsia="Batang" w:hAnsi="Times" w:cs="Times New Roman"/>
          <w:sz w:val="20"/>
          <w:szCs w:val="24"/>
          <w:lang w:val="en-US" w:eastAsia="x-none"/>
        </w:rPr>
        <w:t>For TRS</w:t>
      </w:r>
      <w:r w:rsidR="00E13779" w:rsidRPr="00400768">
        <w:rPr>
          <w:rFonts w:ascii="Times" w:eastAsia="Batang" w:hAnsi="Times" w:cs="Times New Roman"/>
          <w:sz w:val="20"/>
          <w:szCs w:val="24"/>
          <w:lang w:val="en-US" w:eastAsia="x-none"/>
        </w:rPr>
        <w:t xml:space="preserve"> enhancement for IDLE/INACTVE UEs, t</w:t>
      </w:r>
      <w:r w:rsidRPr="00400768">
        <w:rPr>
          <w:rFonts w:ascii="Times" w:eastAsia="Batang" w:hAnsi="Times" w:cs="Times New Roman"/>
          <w:sz w:val="20"/>
          <w:szCs w:val="24"/>
          <w:lang w:val="en-US" w:eastAsia="x-none"/>
        </w:rPr>
        <w:t>he</w:t>
      </w:r>
      <w:r w:rsidR="00F46D6C" w:rsidRPr="00400768">
        <w:rPr>
          <w:rFonts w:ascii="Times" w:eastAsia="Batang" w:hAnsi="Times" w:cs="Times New Roman"/>
          <w:sz w:val="20"/>
          <w:szCs w:val="24"/>
          <w:lang w:val="en-US" w:eastAsia="x-none"/>
        </w:rPr>
        <w:t xml:space="preserve"> </w:t>
      </w:r>
      <w:r w:rsidR="007F5960">
        <w:rPr>
          <w:rFonts w:ascii="Times" w:eastAsia="Batang" w:hAnsi="Times" w:cs="Times New Roman"/>
          <w:sz w:val="20"/>
          <w:szCs w:val="24"/>
          <w:lang w:val="en-US" w:eastAsia="x-none"/>
        </w:rPr>
        <w:t>conclusions/</w:t>
      </w:r>
      <w:r w:rsidRPr="00400768">
        <w:rPr>
          <w:rFonts w:ascii="Times" w:eastAsia="Batang" w:hAnsi="Times" w:cs="Times New Roman"/>
          <w:sz w:val="20"/>
          <w:szCs w:val="24"/>
          <w:lang w:val="en-US" w:eastAsia="x-none"/>
        </w:rPr>
        <w:t>agreements</w:t>
      </w:r>
      <w:r w:rsidR="00F46D6C" w:rsidRPr="00400768">
        <w:rPr>
          <w:rFonts w:ascii="Times" w:eastAsia="Batang" w:hAnsi="Times" w:cs="Times New Roman"/>
          <w:sz w:val="20"/>
          <w:szCs w:val="24"/>
          <w:lang w:val="en-US" w:eastAsia="x-none"/>
        </w:rPr>
        <w:t xml:space="preserve"> </w:t>
      </w:r>
      <w:r w:rsidR="007E5871">
        <w:rPr>
          <w:rFonts w:ascii="Times" w:eastAsia="Batang" w:hAnsi="Times" w:cs="Times New Roman"/>
          <w:sz w:val="20"/>
          <w:szCs w:val="24"/>
          <w:lang w:val="en-US" w:eastAsia="x-none"/>
        </w:rPr>
        <w:t xml:space="preserve">in the appendix </w:t>
      </w:r>
      <w:r w:rsidR="00F46D6C" w:rsidRPr="00400768">
        <w:rPr>
          <w:rFonts w:ascii="Times" w:eastAsia="Batang" w:hAnsi="Times" w:cs="Times New Roman"/>
          <w:sz w:val="20"/>
          <w:szCs w:val="24"/>
          <w:lang w:val="en-US" w:eastAsia="x-none"/>
        </w:rPr>
        <w:t xml:space="preserve">were achieved in </w:t>
      </w:r>
      <w:r w:rsidR="00D30A6F">
        <w:rPr>
          <w:rFonts w:ascii="Times" w:eastAsia="Batang" w:hAnsi="Times" w:cs="Times New Roman"/>
          <w:sz w:val="20"/>
          <w:szCs w:val="24"/>
          <w:lang w:val="en-US" w:eastAsia="x-none"/>
        </w:rPr>
        <w:t>RAN1#1</w:t>
      </w:r>
      <w:r w:rsidR="004A520B">
        <w:rPr>
          <w:rFonts w:ascii="Times" w:eastAsia="Batang" w:hAnsi="Times" w:cs="Times New Roman"/>
          <w:sz w:val="20"/>
          <w:szCs w:val="24"/>
          <w:lang w:val="en-US" w:eastAsia="x-none"/>
        </w:rPr>
        <w:t>07</w:t>
      </w:r>
      <w:r w:rsidR="000740A7">
        <w:rPr>
          <w:rFonts w:ascii="Times" w:eastAsia="Batang" w:hAnsi="Times" w:cs="Times New Roman"/>
          <w:sz w:val="20"/>
          <w:szCs w:val="24"/>
          <w:lang w:val="en-US" w:eastAsia="x-none"/>
        </w:rPr>
        <w:t>bis</w:t>
      </w:r>
      <w:r w:rsidR="004A520B">
        <w:rPr>
          <w:rFonts w:ascii="Times" w:eastAsia="Batang" w:hAnsi="Times" w:cs="Times New Roman"/>
          <w:sz w:val="20"/>
          <w:szCs w:val="24"/>
          <w:lang w:val="en-US" w:eastAsia="x-none"/>
        </w:rPr>
        <w:t xml:space="preserve">-e </w:t>
      </w:r>
      <w:r w:rsidR="00F46D6C" w:rsidRPr="006C6671">
        <w:rPr>
          <w:rFonts w:ascii="Times" w:eastAsia="Batang" w:hAnsi="Times" w:cs="Times New Roman"/>
          <w:sz w:val="20"/>
          <w:szCs w:val="24"/>
          <w:lang w:val="en-US" w:eastAsia="x-none"/>
        </w:rPr>
        <w:t>meeting</w:t>
      </w:r>
      <w:r w:rsidR="00C04FD7" w:rsidRPr="006C6671">
        <w:rPr>
          <w:rFonts w:ascii="Times" w:eastAsia="Batang" w:hAnsi="Times" w:cs="Times New Roman"/>
          <w:sz w:val="20"/>
          <w:szCs w:val="24"/>
          <w:lang w:val="en-US" w:eastAsia="x-none"/>
        </w:rPr>
        <w:t xml:space="preserve"> [1</w:t>
      </w:r>
      <w:r w:rsidR="000740A7">
        <w:rPr>
          <w:rFonts w:ascii="Times" w:eastAsia="Batang" w:hAnsi="Times" w:cs="Times New Roman"/>
          <w:sz w:val="20"/>
          <w:szCs w:val="24"/>
          <w:lang w:val="en-US" w:eastAsia="x-none"/>
        </w:rPr>
        <w:t>]</w:t>
      </w:r>
      <w:r w:rsidR="00F46D6C" w:rsidRPr="006C6671">
        <w:rPr>
          <w:rFonts w:ascii="Times" w:eastAsia="Batang" w:hAnsi="Times" w:cs="Times New Roman"/>
          <w:sz w:val="20"/>
          <w:szCs w:val="24"/>
          <w:lang w:val="en-US" w:eastAsia="x-none"/>
        </w:rPr>
        <w:t>:</w:t>
      </w:r>
    </w:p>
    <w:p w14:paraId="507217B8" w14:textId="6640D935" w:rsidR="00F46D6C" w:rsidRPr="00400768" w:rsidRDefault="007E5871" w:rsidP="00F46D6C">
      <w:pPr>
        <w:spacing w:before="120" w:after="120" w:line="240" w:lineRule="auto"/>
        <w:rPr>
          <w:rFonts w:ascii="Times" w:eastAsia="Batang" w:hAnsi="Times" w:cs="Times New Roman"/>
          <w:sz w:val="20"/>
          <w:szCs w:val="24"/>
          <w:lang w:val="en-US" w:eastAsia="x-none"/>
        </w:rPr>
      </w:pPr>
      <w:r w:rsidRPr="001F18F1">
        <w:rPr>
          <w:rFonts w:ascii="Times" w:eastAsia="Gulim" w:hAnsi="Times" w:cs="Times New Roman"/>
          <w:bCs/>
          <w:sz w:val="20"/>
          <w:szCs w:val="20"/>
          <w:lang w:val="en-US" w:eastAsia="en-US"/>
        </w:rPr>
        <w:t>This contribution provides our views on the remaining details of enhancement for TRS/CSI-RS occasion(s) for idle/inactive UEs.</w:t>
      </w:r>
    </w:p>
    <w:p w14:paraId="4404CCDA" w14:textId="77777777" w:rsidR="00F46D6C" w:rsidRPr="009B470E" w:rsidRDefault="00F46D6C" w:rsidP="00AF7DB7">
      <w:pPr>
        <w:widowControl w:val="0"/>
        <w:numPr>
          <w:ilvl w:val="0"/>
          <w:numId w:val="12"/>
        </w:numPr>
        <w:spacing w:before="120" w:after="120" w:line="240" w:lineRule="auto"/>
        <w:ind w:left="862" w:hanging="862"/>
        <w:outlineLvl w:val="0"/>
        <w:rPr>
          <w:rFonts w:ascii="Arial" w:eastAsia="Batang" w:hAnsi="Arial" w:cs="Times New Roman"/>
          <w:b/>
          <w:bCs/>
          <w:vanish/>
          <w:kern w:val="32"/>
          <w:sz w:val="32"/>
          <w:szCs w:val="32"/>
          <w:lang w:val="en-US" w:eastAsia="x-none"/>
        </w:rPr>
      </w:pPr>
      <w:bookmarkStart w:id="1" w:name="_Toc80960211"/>
      <w:bookmarkEnd w:id="1"/>
    </w:p>
    <w:p w14:paraId="0733AD54" w14:textId="77777777" w:rsidR="00F46D6C" w:rsidRPr="009B470E" w:rsidRDefault="00F46D6C" w:rsidP="00AF7DB7">
      <w:pPr>
        <w:widowControl w:val="0"/>
        <w:numPr>
          <w:ilvl w:val="0"/>
          <w:numId w:val="12"/>
        </w:numPr>
        <w:spacing w:before="120" w:after="120" w:line="240" w:lineRule="auto"/>
        <w:ind w:left="862" w:hanging="862"/>
        <w:outlineLvl w:val="0"/>
        <w:rPr>
          <w:rFonts w:ascii="Arial" w:eastAsia="Batang" w:hAnsi="Arial" w:cs="Times New Roman"/>
          <w:b/>
          <w:bCs/>
          <w:vanish/>
          <w:kern w:val="32"/>
          <w:sz w:val="32"/>
          <w:szCs w:val="32"/>
          <w:lang w:val="en-US" w:eastAsia="x-none"/>
        </w:rPr>
      </w:pPr>
      <w:bookmarkStart w:id="2" w:name="_Toc80960212"/>
      <w:bookmarkEnd w:id="2"/>
    </w:p>
    <w:p w14:paraId="648D12BB" w14:textId="77777777" w:rsidR="00F46D6C" w:rsidRPr="009B470E" w:rsidRDefault="00F46D6C" w:rsidP="00AF7DB7">
      <w:pPr>
        <w:widowControl w:val="0"/>
        <w:numPr>
          <w:ilvl w:val="0"/>
          <w:numId w:val="12"/>
        </w:numPr>
        <w:spacing w:before="120" w:after="120" w:line="240" w:lineRule="auto"/>
        <w:ind w:left="862" w:hanging="862"/>
        <w:outlineLvl w:val="0"/>
        <w:rPr>
          <w:rFonts w:ascii="Arial" w:eastAsia="Batang" w:hAnsi="Arial" w:cs="Times New Roman"/>
          <w:b/>
          <w:bCs/>
          <w:vanish/>
          <w:kern w:val="32"/>
          <w:sz w:val="32"/>
          <w:szCs w:val="32"/>
          <w:lang w:val="en-US" w:eastAsia="x-none"/>
        </w:rPr>
      </w:pPr>
      <w:bookmarkStart w:id="3" w:name="_Toc80960213"/>
      <w:bookmarkEnd w:id="3"/>
    </w:p>
    <w:p w14:paraId="13147803" w14:textId="77777777" w:rsidR="00F46D6C" w:rsidRPr="009B470E" w:rsidRDefault="00F46D6C" w:rsidP="00AF7DB7">
      <w:pPr>
        <w:widowControl w:val="0"/>
        <w:numPr>
          <w:ilvl w:val="0"/>
          <w:numId w:val="12"/>
        </w:numPr>
        <w:spacing w:before="120" w:after="120" w:line="240" w:lineRule="auto"/>
        <w:ind w:left="862" w:hanging="862"/>
        <w:outlineLvl w:val="0"/>
        <w:rPr>
          <w:rFonts w:ascii="Arial" w:eastAsia="Batang" w:hAnsi="Arial" w:cs="Times New Roman"/>
          <w:b/>
          <w:bCs/>
          <w:vanish/>
          <w:kern w:val="32"/>
          <w:sz w:val="32"/>
          <w:szCs w:val="32"/>
          <w:lang w:val="en-US" w:eastAsia="x-none"/>
        </w:rPr>
      </w:pPr>
      <w:bookmarkStart w:id="4" w:name="_Toc80960214"/>
      <w:bookmarkEnd w:id="4"/>
    </w:p>
    <w:p w14:paraId="134CCA08" w14:textId="77777777" w:rsidR="00F46D6C" w:rsidRPr="009B470E" w:rsidRDefault="00F46D6C" w:rsidP="00AF7DB7">
      <w:pPr>
        <w:widowControl w:val="0"/>
        <w:numPr>
          <w:ilvl w:val="0"/>
          <w:numId w:val="12"/>
        </w:numPr>
        <w:spacing w:before="120" w:after="120" w:line="240" w:lineRule="auto"/>
        <w:ind w:left="862" w:hanging="862"/>
        <w:outlineLvl w:val="0"/>
        <w:rPr>
          <w:rFonts w:ascii="Arial" w:eastAsia="Batang" w:hAnsi="Arial" w:cs="Times New Roman"/>
          <w:b/>
          <w:bCs/>
          <w:vanish/>
          <w:kern w:val="32"/>
          <w:sz w:val="32"/>
          <w:szCs w:val="32"/>
          <w:lang w:val="en-US" w:eastAsia="x-none"/>
        </w:rPr>
      </w:pPr>
      <w:bookmarkStart w:id="5" w:name="_Toc80960215"/>
      <w:bookmarkEnd w:id="5"/>
    </w:p>
    <w:p w14:paraId="03EF5E91" w14:textId="77777777" w:rsidR="00F46D6C" w:rsidRPr="009B470E" w:rsidRDefault="00F46D6C" w:rsidP="00AF7DB7">
      <w:pPr>
        <w:widowControl w:val="0"/>
        <w:numPr>
          <w:ilvl w:val="0"/>
          <w:numId w:val="12"/>
        </w:numPr>
        <w:spacing w:before="120" w:after="120" w:line="240" w:lineRule="auto"/>
        <w:ind w:left="862" w:hanging="862"/>
        <w:outlineLvl w:val="0"/>
        <w:rPr>
          <w:rFonts w:ascii="Arial" w:eastAsia="Batang" w:hAnsi="Arial" w:cs="Times New Roman"/>
          <w:b/>
          <w:bCs/>
          <w:vanish/>
          <w:kern w:val="32"/>
          <w:sz w:val="32"/>
          <w:szCs w:val="32"/>
          <w:lang w:val="en-US" w:eastAsia="x-none"/>
        </w:rPr>
      </w:pPr>
      <w:bookmarkStart w:id="6" w:name="_Toc80960216"/>
      <w:bookmarkEnd w:id="6"/>
    </w:p>
    <w:p w14:paraId="110B82FF" w14:textId="77777777" w:rsidR="00F46D6C" w:rsidRPr="009B470E" w:rsidRDefault="00F46D6C" w:rsidP="00AF7DB7">
      <w:pPr>
        <w:widowControl w:val="0"/>
        <w:numPr>
          <w:ilvl w:val="0"/>
          <w:numId w:val="12"/>
        </w:numPr>
        <w:spacing w:before="120" w:after="120" w:line="240" w:lineRule="auto"/>
        <w:ind w:left="862" w:hanging="862"/>
        <w:outlineLvl w:val="0"/>
        <w:rPr>
          <w:rFonts w:ascii="Arial" w:eastAsia="Batang" w:hAnsi="Arial" w:cs="Times New Roman"/>
          <w:b/>
          <w:bCs/>
          <w:vanish/>
          <w:kern w:val="32"/>
          <w:sz w:val="32"/>
          <w:szCs w:val="32"/>
          <w:lang w:val="en-US" w:eastAsia="x-none"/>
        </w:rPr>
      </w:pPr>
      <w:bookmarkStart w:id="7" w:name="_Toc80960217"/>
      <w:bookmarkEnd w:id="7"/>
    </w:p>
    <w:p w14:paraId="01AD2B76" w14:textId="77777777" w:rsidR="00F46D6C" w:rsidRPr="009B470E" w:rsidRDefault="00F46D6C" w:rsidP="00AF7DB7">
      <w:pPr>
        <w:widowControl w:val="0"/>
        <w:numPr>
          <w:ilvl w:val="0"/>
          <w:numId w:val="12"/>
        </w:numPr>
        <w:spacing w:before="120" w:after="120" w:line="240" w:lineRule="auto"/>
        <w:ind w:left="862" w:hanging="862"/>
        <w:outlineLvl w:val="0"/>
        <w:rPr>
          <w:rFonts w:ascii="Arial" w:eastAsia="Batang" w:hAnsi="Arial" w:cs="Times New Roman"/>
          <w:b/>
          <w:bCs/>
          <w:vanish/>
          <w:kern w:val="32"/>
          <w:sz w:val="32"/>
          <w:szCs w:val="32"/>
          <w:lang w:val="en-US" w:eastAsia="x-none"/>
        </w:rPr>
      </w:pPr>
      <w:bookmarkStart w:id="8" w:name="_Toc80960218"/>
      <w:bookmarkEnd w:id="8"/>
    </w:p>
    <w:p w14:paraId="6B68F188" w14:textId="77777777" w:rsidR="00F46D6C" w:rsidRPr="009B470E" w:rsidRDefault="00F46D6C" w:rsidP="00AF7DB7">
      <w:pPr>
        <w:keepNext/>
        <w:widowControl w:val="0"/>
        <w:numPr>
          <w:ilvl w:val="1"/>
          <w:numId w:val="12"/>
        </w:numPr>
        <w:spacing w:before="120" w:after="120" w:line="240" w:lineRule="auto"/>
        <w:ind w:left="578" w:hanging="578"/>
        <w:outlineLvl w:val="1"/>
        <w:rPr>
          <w:rFonts w:ascii="Arial" w:eastAsia="Batang" w:hAnsi="Arial" w:cs="Times New Roman"/>
          <w:b/>
          <w:bCs/>
          <w:i/>
          <w:iCs/>
          <w:vanish/>
          <w:sz w:val="24"/>
          <w:szCs w:val="28"/>
          <w:lang w:val="en-US" w:eastAsia="x-none"/>
        </w:rPr>
      </w:pPr>
      <w:bookmarkStart w:id="9" w:name="_Toc80960219"/>
      <w:bookmarkEnd w:id="9"/>
    </w:p>
    <w:p w14:paraId="3406D9EF" w14:textId="77777777" w:rsidR="00F46D6C" w:rsidRPr="009B470E" w:rsidRDefault="00F46D6C" w:rsidP="00AF7DB7">
      <w:pPr>
        <w:keepNext/>
        <w:widowControl w:val="0"/>
        <w:numPr>
          <w:ilvl w:val="1"/>
          <w:numId w:val="12"/>
        </w:numPr>
        <w:spacing w:before="120" w:after="120" w:line="240" w:lineRule="auto"/>
        <w:ind w:left="578" w:hanging="578"/>
        <w:outlineLvl w:val="1"/>
        <w:rPr>
          <w:rFonts w:ascii="Arial" w:eastAsia="Batang" w:hAnsi="Arial" w:cs="Times New Roman"/>
          <w:b/>
          <w:bCs/>
          <w:i/>
          <w:iCs/>
          <w:vanish/>
          <w:sz w:val="24"/>
          <w:szCs w:val="28"/>
          <w:lang w:val="en-US" w:eastAsia="x-none"/>
        </w:rPr>
      </w:pPr>
      <w:bookmarkStart w:id="10" w:name="_Toc80960220"/>
      <w:bookmarkEnd w:id="10"/>
    </w:p>
    <w:p w14:paraId="05E3630B" w14:textId="77777777" w:rsidR="00F46D6C" w:rsidRPr="009B470E" w:rsidRDefault="00F46D6C" w:rsidP="00AF7DB7">
      <w:pPr>
        <w:keepNext/>
        <w:widowControl w:val="0"/>
        <w:numPr>
          <w:ilvl w:val="1"/>
          <w:numId w:val="12"/>
        </w:numPr>
        <w:spacing w:before="120" w:after="120" w:line="240" w:lineRule="auto"/>
        <w:ind w:left="578" w:hanging="578"/>
        <w:outlineLvl w:val="1"/>
        <w:rPr>
          <w:rFonts w:ascii="Arial" w:eastAsia="Batang" w:hAnsi="Arial" w:cs="Times New Roman"/>
          <w:b/>
          <w:bCs/>
          <w:i/>
          <w:iCs/>
          <w:vanish/>
          <w:sz w:val="24"/>
          <w:szCs w:val="28"/>
          <w:lang w:val="en-US" w:eastAsia="x-none"/>
        </w:rPr>
      </w:pPr>
      <w:bookmarkStart w:id="11" w:name="_Toc80960221"/>
      <w:bookmarkEnd w:id="11"/>
    </w:p>
    <w:p w14:paraId="7F5B5FD4" w14:textId="77777777" w:rsidR="00F46D6C" w:rsidRPr="009B470E" w:rsidRDefault="00F46D6C" w:rsidP="00AF7DB7">
      <w:pPr>
        <w:keepNext/>
        <w:widowControl w:val="0"/>
        <w:numPr>
          <w:ilvl w:val="1"/>
          <w:numId w:val="12"/>
        </w:numPr>
        <w:spacing w:before="120" w:after="120" w:line="240" w:lineRule="auto"/>
        <w:ind w:left="578" w:hanging="578"/>
        <w:outlineLvl w:val="1"/>
        <w:rPr>
          <w:rFonts w:ascii="Arial" w:eastAsia="Batang" w:hAnsi="Arial" w:cs="Times New Roman"/>
          <w:b/>
          <w:bCs/>
          <w:i/>
          <w:iCs/>
          <w:vanish/>
          <w:sz w:val="24"/>
          <w:szCs w:val="28"/>
          <w:lang w:val="en-US" w:eastAsia="x-none"/>
        </w:rPr>
      </w:pPr>
      <w:bookmarkStart w:id="12" w:name="_Toc80960222"/>
      <w:bookmarkEnd w:id="12"/>
    </w:p>
    <w:p w14:paraId="6F78491D" w14:textId="77777777" w:rsidR="00F46D6C" w:rsidRPr="009B470E" w:rsidRDefault="00F46D6C" w:rsidP="00AF7DB7">
      <w:pPr>
        <w:keepNext/>
        <w:widowControl w:val="0"/>
        <w:numPr>
          <w:ilvl w:val="1"/>
          <w:numId w:val="12"/>
        </w:numPr>
        <w:spacing w:before="120" w:after="120" w:line="240" w:lineRule="auto"/>
        <w:ind w:left="578" w:hanging="578"/>
        <w:outlineLvl w:val="1"/>
        <w:rPr>
          <w:rFonts w:ascii="Arial" w:eastAsia="Batang" w:hAnsi="Arial" w:cs="Times New Roman"/>
          <w:b/>
          <w:bCs/>
          <w:i/>
          <w:iCs/>
          <w:vanish/>
          <w:sz w:val="24"/>
          <w:szCs w:val="28"/>
          <w:lang w:val="en-US" w:eastAsia="x-none"/>
        </w:rPr>
      </w:pPr>
      <w:bookmarkStart w:id="13" w:name="_Toc80960223"/>
      <w:bookmarkEnd w:id="13"/>
    </w:p>
    <w:p w14:paraId="7499DC89" w14:textId="77777777" w:rsidR="00F46D6C" w:rsidRPr="009B470E" w:rsidRDefault="00F46D6C" w:rsidP="00AF7DB7">
      <w:pPr>
        <w:keepNext/>
        <w:widowControl w:val="0"/>
        <w:numPr>
          <w:ilvl w:val="1"/>
          <w:numId w:val="12"/>
        </w:numPr>
        <w:spacing w:before="120" w:after="120" w:line="240" w:lineRule="auto"/>
        <w:ind w:left="578" w:hanging="578"/>
        <w:outlineLvl w:val="1"/>
        <w:rPr>
          <w:rFonts w:ascii="Arial" w:eastAsia="Batang" w:hAnsi="Arial" w:cs="Times New Roman"/>
          <w:b/>
          <w:bCs/>
          <w:i/>
          <w:iCs/>
          <w:vanish/>
          <w:sz w:val="24"/>
          <w:szCs w:val="28"/>
          <w:lang w:val="en-US" w:eastAsia="x-none"/>
        </w:rPr>
      </w:pPr>
      <w:bookmarkStart w:id="14" w:name="_Toc80960224"/>
      <w:bookmarkEnd w:id="14"/>
    </w:p>
    <w:p w14:paraId="79AE5AAD" w14:textId="77777777" w:rsidR="00290522" w:rsidRPr="00721A28" w:rsidRDefault="00290522" w:rsidP="00E4173D">
      <w:pPr>
        <w:pStyle w:val="Proposal"/>
        <w:numPr>
          <w:ilvl w:val="0"/>
          <w:numId w:val="0"/>
        </w:numPr>
        <w:rPr>
          <w:rFonts w:ascii="Times New Roman" w:eastAsia="Malgun Gothic" w:hAnsi="Times New Roman" w:cs="Times New Roman"/>
          <w:b w:val="0"/>
          <w:bCs w:val="0"/>
          <w:sz w:val="20"/>
          <w:szCs w:val="20"/>
          <w:lang w:val="en-US" w:eastAsia="ko-KR"/>
        </w:rPr>
      </w:pPr>
    </w:p>
    <w:p w14:paraId="4D4A8A3E" w14:textId="02EC387A" w:rsidR="00740AA4" w:rsidRPr="00A503DD" w:rsidRDefault="00170AB4" w:rsidP="00A503DD">
      <w:pPr>
        <w:pStyle w:val="Heading1"/>
        <w:rPr>
          <w:lang w:val="en-US"/>
        </w:rPr>
      </w:pPr>
      <w:r>
        <w:rPr>
          <w:lang w:val="en-US"/>
        </w:rPr>
        <w:t>Discussion</w:t>
      </w:r>
    </w:p>
    <w:p w14:paraId="370D4B6D" w14:textId="77777777" w:rsidR="00501219" w:rsidRDefault="00501219" w:rsidP="00A24C4E">
      <w:pPr>
        <w:spacing w:before="120" w:after="120" w:line="240" w:lineRule="auto"/>
        <w:rPr>
          <w:rFonts w:ascii="Times New Roman" w:eastAsia="SimSun" w:hAnsi="Times New Roman" w:cs="Times New Roman"/>
          <w:b/>
          <w:bCs/>
          <w:sz w:val="20"/>
          <w:szCs w:val="20"/>
          <w:u w:val="single"/>
          <w:lang w:val="en-US"/>
        </w:rPr>
      </w:pPr>
    </w:p>
    <w:p w14:paraId="6AA68483" w14:textId="59CDBE8C" w:rsidR="00F02922" w:rsidRDefault="00702B35" w:rsidP="00A24C4E">
      <w:pPr>
        <w:spacing w:before="120" w:after="120" w:line="240" w:lineRule="auto"/>
        <w:rPr>
          <w:rFonts w:ascii="Times New Roman" w:eastAsia="SimSun" w:hAnsi="Times New Roman" w:cs="Times New Roman"/>
          <w:b/>
          <w:bCs/>
          <w:sz w:val="20"/>
          <w:szCs w:val="20"/>
          <w:u w:val="single"/>
          <w:lang w:val="en-US"/>
        </w:rPr>
      </w:pPr>
      <w:r>
        <w:rPr>
          <w:rFonts w:ascii="Times New Roman" w:eastAsia="SimSun" w:hAnsi="Times New Roman" w:cs="Times New Roman"/>
          <w:b/>
          <w:bCs/>
          <w:sz w:val="20"/>
          <w:szCs w:val="20"/>
          <w:u w:val="single"/>
          <w:lang w:val="en-US"/>
        </w:rPr>
        <w:t xml:space="preserve">On </w:t>
      </w:r>
      <w:r w:rsidR="007A1761">
        <w:rPr>
          <w:rFonts w:ascii="Times New Roman" w:eastAsia="SimSun" w:hAnsi="Times New Roman" w:cs="Times New Roman"/>
          <w:b/>
          <w:bCs/>
          <w:sz w:val="20"/>
          <w:szCs w:val="20"/>
          <w:u w:val="single"/>
          <w:lang w:val="en-US"/>
        </w:rPr>
        <w:t>UE default assumption of TRS</w:t>
      </w:r>
      <w:r>
        <w:rPr>
          <w:rFonts w:ascii="Times New Roman" w:eastAsia="SimSun" w:hAnsi="Times New Roman" w:cs="Times New Roman"/>
          <w:b/>
          <w:bCs/>
          <w:sz w:val="20"/>
          <w:szCs w:val="20"/>
          <w:u w:val="single"/>
          <w:lang w:val="en-US"/>
        </w:rPr>
        <w:t xml:space="preserve"> availability</w:t>
      </w:r>
    </w:p>
    <w:p w14:paraId="76E47646" w14:textId="1E1F6D4B" w:rsidR="00064888" w:rsidRDefault="00351503" w:rsidP="00A24C4E">
      <w:p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In the previous meeting, </w:t>
      </w:r>
      <w:r w:rsidR="008F1D2B">
        <w:rPr>
          <w:rFonts w:ascii="Times New Roman" w:eastAsia="SimSun" w:hAnsi="Times New Roman" w:cs="Times New Roman"/>
          <w:sz w:val="20"/>
          <w:szCs w:val="20"/>
          <w:lang w:val="en-US"/>
        </w:rPr>
        <w:t>it was discussed</w:t>
      </w:r>
      <w:r>
        <w:rPr>
          <w:rFonts w:ascii="Times New Roman" w:eastAsia="SimSun" w:hAnsi="Times New Roman" w:cs="Times New Roman"/>
          <w:sz w:val="20"/>
          <w:szCs w:val="20"/>
          <w:lang w:val="en-US"/>
        </w:rPr>
        <w:t xml:space="preserve"> whether/how to specify</w:t>
      </w:r>
      <w:r w:rsidR="008F1D2B">
        <w:rPr>
          <w:rFonts w:ascii="Times New Roman" w:eastAsia="SimSun" w:hAnsi="Times New Roman" w:cs="Times New Roman"/>
          <w:sz w:val="20"/>
          <w:szCs w:val="20"/>
          <w:lang w:val="en-US"/>
        </w:rPr>
        <w:t xml:space="preserve"> UE default assumption of TRS a</w:t>
      </w:r>
      <w:r w:rsidR="000E3552">
        <w:rPr>
          <w:rFonts w:ascii="Times New Roman" w:eastAsia="SimSun" w:hAnsi="Times New Roman" w:cs="Times New Roman"/>
          <w:sz w:val="20"/>
          <w:szCs w:val="20"/>
          <w:lang w:val="en-US"/>
        </w:rPr>
        <w:t>vailability</w:t>
      </w:r>
      <w:r w:rsidR="00674FF3">
        <w:rPr>
          <w:rFonts w:ascii="Times New Roman" w:eastAsia="SimSun" w:hAnsi="Times New Roman" w:cs="Times New Roman"/>
          <w:sz w:val="20"/>
          <w:szCs w:val="20"/>
          <w:lang w:val="en-US"/>
        </w:rPr>
        <w:t xml:space="preserve"> in the below cases:</w:t>
      </w:r>
    </w:p>
    <w:p w14:paraId="36B08A3F" w14:textId="442A5D04" w:rsidR="00674FF3" w:rsidRDefault="00D168C3" w:rsidP="00674FF3">
      <w:pPr>
        <w:pStyle w:val="ListParagraph"/>
        <w:numPr>
          <w:ilvl w:val="0"/>
          <w:numId w:val="25"/>
        </w:num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A </w:t>
      </w:r>
      <w:r w:rsidR="00535EB4" w:rsidRPr="001941EB">
        <w:rPr>
          <w:rFonts w:ascii="Times New Roman" w:eastAsia="SimSun" w:hAnsi="Times New Roman" w:cs="Times New Roman"/>
          <w:sz w:val="20"/>
          <w:szCs w:val="20"/>
          <w:lang w:val="en-US"/>
        </w:rPr>
        <w:t xml:space="preserve">UE </w:t>
      </w:r>
      <w:r w:rsidR="001941EB">
        <w:rPr>
          <w:rFonts w:ascii="Times New Roman" w:eastAsia="SimSun" w:hAnsi="Times New Roman" w:cs="Times New Roman"/>
          <w:sz w:val="20"/>
          <w:szCs w:val="20"/>
          <w:lang w:val="en-US"/>
        </w:rPr>
        <w:t xml:space="preserve">just </w:t>
      </w:r>
      <w:r w:rsidR="00535EB4" w:rsidRPr="001941EB">
        <w:rPr>
          <w:rFonts w:ascii="Times New Roman" w:eastAsia="SimSun" w:hAnsi="Times New Roman" w:cs="Times New Roman"/>
          <w:sz w:val="20"/>
          <w:szCs w:val="20"/>
          <w:lang w:val="en-US"/>
        </w:rPr>
        <w:t>camps on a cell</w:t>
      </w:r>
      <w:r w:rsidR="00113F0B" w:rsidRPr="001941EB">
        <w:rPr>
          <w:rFonts w:ascii="Times New Roman" w:eastAsia="SimSun" w:hAnsi="Times New Roman" w:cs="Times New Roman"/>
          <w:sz w:val="20"/>
          <w:szCs w:val="20"/>
          <w:lang w:val="en-US"/>
        </w:rPr>
        <w:t xml:space="preserve"> </w:t>
      </w:r>
      <w:r w:rsidR="001941EB" w:rsidRPr="001941EB">
        <w:rPr>
          <w:rFonts w:ascii="Times New Roman" w:eastAsia="SimSun" w:hAnsi="Times New Roman" w:cs="Times New Roman"/>
          <w:sz w:val="20"/>
          <w:szCs w:val="20"/>
          <w:lang w:val="en-US"/>
        </w:rPr>
        <w:t>or</w:t>
      </w:r>
      <w:r w:rsidR="001941EB">
        <w:rPr>
          <w:rFonts w:ascii="Times New Roman" w:eastAsia="SimSun" w:hAnsi="Times New Roman" w:cs="Times New Roman"/>
          <w:sz w:val="20"/>
          <w:szCs w:val="20"/>
          <w:lang w:val="en-US"/>
        </w:rPr>
        <w:t xml:space="preserve"> receiv</w:t>
      </w:r>
      <w:r>
        <w:rPr>
          <w:rFonts w:ascii="Times New Roman" w:eastAsia="SimSun" w:hAnsi="Times New Roman" w:cs="Times New Roman"/>
          <w:sz w:val="20"/>
          <w:szCs w:val="20"/>
          <w:lang w:val="en-US"/>
        </w:rPr>
        <w:t>ed an updated TRS configuration</w:t>
      </w:r>
      <w:r w:rsidR="005F5B09">
        <w:rPr>
          <w:rFonts w:ascii="Times New Roman" w:eastAsia="SimSun" w:hAnsi="Times New Roman" w:cs="Times New Roman"/>
          <w:sz w:val="20"/>
          <w:szCs w:val="20"/>
          <w:lang w:val="en-US"/>
        </w:rPr>
        <w:t>, before the UE receives a L1 TRS availability indication</w:t>
      </w:r>
      <w:r w:rsidR="00285F08">
        <w:rPr>
          <w:rFonts w:ascii="Times New Roman" w:eastAsia="SimSun" w:hAnsi="Times New Roman" w:cs="Times New Roman"/>
          <w:sz w:val="20"/>
          <w:szCs w:val="20"/>
          <w:lang w:val="en-US"/>
        </w:rPr>
        <w:t>.</w:t>
      </w:r>
    </w:p>
    <w:p w14:paraId="283F4D61" w14:textId="043FD9E1" w:rsidR="00285F08" w:rsidRPr="001941EB" w:rsidRDefault="00502FE8" w:rsidP="00674FF3">
      <w:pPr>
        <w:pStyle w:val="ListParagraph"/>
        <w:numPr>
          <w:ilvl w:val="0"/>
          <w:numId w:val="25"/>
        </w:num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During the system modification period</w:t>
      </w:r>
      <w:r w:rsidR="00A952B4">
        <w:rPr>
          <w:rFonts w:ascii="Times New Roman" w:eastAsia="SimSun" w:hAnsi="Times New Roman" w:cs="Times New Roman"/>
          <w:sz w:val="20"/>
          <w:szCs w:val="20"/>
          <w:lang w:val="en-US"/>
        </w:rPr>
        <w:t xml:space="preserve"> and before the new SIBs become valid, a UE</w:t>
      </w:r>
      <w:r w:rsidR="00EC4C51">
        <w:rPr>
          <w:rFonts w:ascii="Times New Roman" w:eastAsia="SimSun" w:hAnsi="Times New Roman" w:cs="Times New Roman"/>
          <w:sz w:val="20"/>
          <w:szCs w:val="20"/>
          <w:lang w:val="en-US"/>
        </w:rPr>
        <w:t xml:space="preserve"> </w:t>
      </w:r>
      <w:proofErr w:type="spellStart"/>
      <w:r w:rsidR="00EC4C51">
        <w:rPr>
          <w:rFonts w:ascii="Times New Roman" w:eastAsia="SimSun" w:hAnsi="Times New Roman" w:cs="Times New Roman"/>
          <w:sz w:val="20"/>
          <w:szCs w:val="20"/>
          <w:lang w:val="en-US"/>
        </w:rPr>
        <w:t>can not</w:t>
      </w:r>
      <w:proofErr w:type="spellEnd"/>
      <w:r w:rsidR="00EC4C51">
        <w:rPr>
          <w:rFonts w:ascii="Times New Roman" w:eastAsia="SimSun" w:hAnsi="Times New Roman" w:cs="Times New Roman"/>
          <w:sz w:val="20"/>
          <w:szCs w:val="20"/>
          <w:lang w:val="en-US"/>
        </w:rPr>
        <w:t xml:space="preserve"> acquire </w:t>
      </w:r>
      <w:r w:rsidR="0066510D">
        <w:rPr>
          <w:rFonts w:ascii="Times New Roman" w:eastAsia="SimSun" w:hAnsi="Times New Roman" w:cs="Times New Roman"/>
          <w:sz w:val="20"/>
          <w:szCs w:val="20"/>
          <w:lang w:val="en-US"/>
        </w:rPr>
        <w:t>the up to date TRS configuration</w:t>
      </w:r>
      <w:r w:rsidR="007669CE">
        <w:rPr>
          <w:rFonts w:ascii="Times New Roman" w:eastAsia="SimSun" w:hAnsi="Times New Roman" w:cs="Times New Roman"/>
          <w:sz w:val="20"/>
          <w:szCs w:val="20"/>
          <w:lang w:val="en-US"/>
        </w:rPr>
        <w:t xml:space="preserve"> but </w:t>
      </w:r>
      <w:r w:rsidR="0056136A">
        <w:rPr>
          <w:rFonts w:ascii="Times New Roman" w:eastAsia="SimSun" w:hAnsi="Times New Roman" w:cs="Times New Roman"/>
          <w:sz w:val="20"/>
          <w:szCs w:val="20"/>
          <w:lang w:val="en-US"/>
        </w:rPr>
        <w:t>still stores previous TRS configuration</w:t>
      </w:r>
      <w:r w:rsidR="0066510D">
        <w:rPr>
          <w:rFonts w:ascii="Times New Roman" w:eastAsia="SimSun" w:hAnsi="Times New Roman" w:cs="Times New Roman"/>
          <w:sz w:val="20"/>
          <w:szCs w:val="20"/>
          <w:lang w:val="en-US"/>
        </w:rPr>
        <w:t>.</w:t>
      </w:r>
      <w:r>
        <w:rPr>
          <w:rFonts w:ascii="Times New Roman" w:eastAsia="SimSun" w:hAnsi="Times New Roman" w:cs="Times New Roman"/>
          <w:sz w:val="20"/>
          <w:szCs w:val="20"/>
          <w:lang w:val="en-US"/>
        </w:rPr>
        <w:t xml:space="preserve"> </w:t>
      </w:r>
    </w:p>
    <w:p w14:paraId="43BE343B" w14:textId="19F6B289" w:rsidR="0090399A" w:rsidRDefault="00403739" w:rsidP="00A24C4E">
      <w:p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In our view, </w:t>
      </w:r>
      <w:r w:rsidR="00315B17">
        <w:rPr>
          <w:rFonts w:ascii="Times New Roman" w:eastAsia="SimSun" w:hAnsi="Times New Roman" w:cs="Times New Roman"/>
          <w:sz w:val="20"/>
          <w:szCs w:val="20"/>
          <w:lang w:val="en-US"/>
        </w:rPr>
        <w:t xml:space="preserve">although the TRS resource should be regarded not reliable for </w:t>
      </w:r>
      <w:r w:rsidR="00EC06EC">
        <w:rPr>
          <w:rFonts w:ascii="Times New Roman" w:eastAsia="SimSun" w:hAnsi="Times New Roman" w:cs="Times New Roman"/>
          <w:sz w:val="20"/>
          <w:szCs w:val="20"/>
          <w:lang w:val="en-US"/>
        </w:rPr>
        <w:t xml:space="preserve">AGC and T/F synchronization, </w:t>
      </w:r>
      <w:r w:rsidR="00667748">
        <w:rPr>
          <w:rFonts w:ascii="Times New Roman" w:eastAsia="SimSun" w:hAnsi="Times New Roman" w:cs="Times New Roman"/>
          <w:sz w:val="20"/>
          <w:szCs w:val="20"/>
          <w:lang w:val="en-US"/>
        </w:rPr>
        <w:t xml:space="preserve">it is not necessary to specify the UE </w:t>
      </w:r>
      <w:proofErr w:type="spellStart"/>
      <w:r w:rsidR="00667748">
        <w:rPr>
          <w:rFonts w:ascii="Times New Roman" w:eastAsia="SimSun" w:hAnsi="Times New Roman" w:cs="Times New Roman"/>
          <w:sz w:val="20"/>
          <w:szCs w:val="20"/>
          <w:lang w:val="en-US"/>
        </w:rPr>
        <w:t>behaviour</w:t>
      </w:r>
      <w:proofErr w:type="spellEnd"/>
      <w:r w:rsidR="00667748">
        <w:rPr>
          <w:rFonts w:ascii="Times New Roman" w:eastAsia="SimSun" w:hAnsi="Times New Roman" w:cs="Times New Roman"/>
          <w:sz w:val="20"/>
          <w:szCs w:val="20"/>
          <w:lang w:val="en-US"/>
        </w:rPr>
        <w:t xml:space="preserve"> </w:t>
      </w:r>
      <w:r w:rsidR="007669CE">
        <w:rPr>
          <w:rFonts w:ascii="Times New Roman" w:eastAsia="SimSun" w:hAnsi="Times New Roman" w:cs="Times New Roman"/>
          <w:sz w:val="20"/>
          <w:szCs w:val="20"/>
          <w:lang w:val="en-US"/>
        </w:rPr>
        <w:t>on whether to assume the TRS</w:t>
      </w:r>
      <w:r w:rsidR="0056136A">
        <w:rPr>
          <w:rFonts w:ascii="Times New Roman" w:eastAsia="SimSun" w:hAnsi="Times New Roman" w:cs="Times New Roman"/>
          <w:sz w:val="20"/>
          <w:szCs w:val="20"/>
          <w:lang w:val="en-US"/>
        </w:rPr>
        <w:t xml:space="preserve"> is available or not</w:t>
      </w:r>
      <w:r w:rsidR="0090399A">
        <w:rPr>
          <w:rFonts w:ascii="Times New Roman" w:eastAsia="SimSun" w:hAnsi="Times New Roman" w:cs="Times New Roman"/>
          <w:sz w:val="20"/>
          <w:szCs w:val="20"/>
          <w:lang w:val="en-US"/>
        </w:rPr>
        <w:t>. The reasons are:</w:t>
      </w:r>
    </w:p>
    <w:p w14:paraId="512DCCE2" w14:textId="36D10F16" w:rsidR="00403739" w:rsidRDefault="0090399A" w:rsidP="0090399A">
      <w:pPr>
        <w:pStyle w:val="ListParagraph"/>
        <w:numPr>
          <w:ilvl w:val="0"/>
          <w:numId w:val="25"/>
        </w:num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The above cases take small portion of the whole</w:t>
      </w:r>
      <w:r w:rsidR="006604A2">
        <w:rPr>
          <w:rFonts w:ascii="Times New Roman" w:eastAsia="SimSun" w:hAnsi="Times New Roman" w:cs="Times New Roman"/>
          <w:sz w:val="20"/>
          <w:szCs w:val="20"/>
          <w:lang w:val="en-US"/>
        </w:rPr>
        <w:t xml:space="preserve"> UE operation time and thus the gain for power saving is </w:t>
      </w:r>
      <w:r w:rsidR="00411C2D">
        <w:rPr>
          <w:rFonts w:ascii="Times New Roman" w:eastAsia="SimSun" w:hAnsi="Times New Roman" w:cs="Times New Roman"/>
          <w:sz w:val="20"/>
          <w:szCs w:val="20"/>
          <w:lang w:val="en-US"/>
        </w:rPr>
        <w:t>neglectable.</w:t>
      </w:r>
    </w:p>
    <w:p w14:paraId="3CEEABDA" w14:textId="509394AF" w:rsidR="00EC7DBD" w:rsidRPr="000E7D04" w:rsidRDefault="00BC40B3" w:rsidP="000E7D04">
      <w:pPr>
        <w:pStyle w:val="ListParagraph"/>
        <w:numPr>
          <w:ilvl w:val="0"/>
          <w:numId w:val="25"/>
        </w:num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To </w:t>
      </w:r>
      <w:r w:rsidR="007E103A">
        <w:rPr>
          <w:rFonts w:ascii="Times New Roman" w:eastAsia="SimSun" w:hAnsi="Times New Roman" w:cs="Times New Roman"/>
          <w:sz w:val="20"/>
          <w:szCs w:val="20"/>
          <w:lang w:val="en-US"/>
        </w:rPr>
        <w:t xml:space="preserve">mandatory </w:t>
      </w:r>
      <w:r>
        <w:rPr>
          <w:rFonts w:ascii="Times New Roman" w:eastAsia="SimSun" w:hAnsi="Times New Roman" w:cs="Times New Roman"/>
          <w:sz w:val="20"/>
          <w:szCs w:val="20"/>
          <w:lang w:val="en-US"/>
        </w:rPr>
        <w:t xml:space="preserve">specify the UE </w:t>
      </w:r>
      <w:proofErr w:type="spellStart"/>
      <w:r>
        <w:rPr>
          <w:rFonts w:ascii="Times New Roman" w:eastAsia="SimSun" w:hAnsi="Times New Roman" w:cs="Times New Roman"/>
          <w:sz w:val="20"/>
          <w:szCs w:val="20"/>
          <w:lang w:val="en-US"/>
        </w:rPr>
        <w:t>behaviour</w:t>
      </w:r>
      <w:proofErr w:type="spellEnd"/>
      <w:r>
        <w:rPr>
          <w:rFonts w:ascii="Times New Roman" w:eastAsia="SimSun" w:hAnsi="Times New Roman" w:cs="Times New Roman"/>
          <w:sz w:val="20"/>
          <w:szCs w:val="20"/>
          <w:lang w:val="en-US"/>
        </w:rPr>
        <w:t xml:space="preserve"> would </w:t>
      </w:r>
      <w:r w:rsidR="00104592">
        <w:rPr>
          <w:rFonts w:ascii="Times New Roman" w:eastAsia="SimSun" w:hAnsi="Times New Roman" w:cs="Times New Roman"/>
          <w:sz w:val="20"/>
          <w:szCs w:val="20"/>
          <w:lang w:val="en-US"/>
        </w:rPr>
        <w:t>prevent</w:t>
      </w:r>
      <w:r>
        <w:rPr>
          <w:rFonts w:ascii="Times New Roman" w:eastAsia="SimSun" w:hAnsi="Times New Roman" w:cs="Times New Roman"/>
          <w:sz w:val="20"/>
          <w:szCs w:val="20"/>
          <w:lang w:val="en-US"/>
        </w:rPr>
        <w:t xml:space="preserve"> UE</w:t>
      </w:r>
      <w:r w:rsidR="00104592">
        <w:rPr>
          <w:rFonts w:ascii="Times New Roman" w:eastAsia="SimSun" w:hAnsi="Times New Roman" w:cs="Times New Roman"/>
          <w:sz w:val="20"/>
          <w:szCs w:val="20"/>
          <w:lang w:val="en-US"/>
        </w:rPr>
        <w:t xml:space="preserve"> from possible smart</w:t>
      </w:r>
      <w:r>
        <w:rPr>
          <w:rFonts w:ascii="Times New Roman" w:eastAsia="SimSun" w:hAnsi="Times New Roman" w:cs="Times New Roman"/>
          <w:sz w:val="20"/>
          <w:szCs w:val="20"/>
          <w:lang w:val="en-US"/>
        </w:rPr>
        <w:t xml:space="preserve"> implementation</w:t>
      </w:r>
      <w:r w:rsidR="00104592">
        <w:rPr>
          <w:rFonts w:ascii="Times New Roman" w:eastAsia="SimSun" w:hAnsi="Times New Roman" w:cs="Times New Roman"/>
          <w:sz w:val="20"/>
          <w:szCs w:val="20"/>
          <w:lang w:val="en-US"/>
        </w:rPr>
        <w:t xml:space="preserve"> to handle these cases to achieve better performance. </w:t>
      </w:r>
      <w:r w:rsidR="002760D1">
        <w:rPr>
          <w:rFonts w:ascii="Times New Roman" w:eastAsia="SimSun" w:hAnsi="Times New Roman" w:cs="Times New Roman"/>
          <w:sz w:val="20"/>
          <w:szCs w:val="20"/>
          <w:lang w:val="en-US"/>
        </w:rPr>
        <w:t xml:space="preserve">For example, </w:t>
      </w:r>
      <w:r w:rsidR="004E37E9">
        <w:rPr>
          <w:rFonts w:ascii="Times New Roman" w:eastAsia="SimSun" w:hAnsi="Times New Roman" w:cs="Times New Roman"/>
          <w:sz w:val="20"/>
          <w:szCs w:val="20"/>
          <w:lang w:val="en-US"/>
        </w:rPr>
        <w:t xml:space="preserve">if gNB shares the TRS in a </w:t>
      </w:r>
      <w:r w:rsidR="00B777FE">
        <w:rPr>
          <w:rFonts w:ascii="Times New Roman" w:eastAsia="SimSun" w:hAnsi="Times New Roman" w:cs="Times New Roman"/>
          <w:sz w:val="20"/>
          <w:szCs w:val="20"/>
          <w:lang w:val="en-US"/>
        </w:rPr>
        <w:t xml:space="preserve">more static or long term way, UE may </w:t>
      </w:r>
      <w:r w:rsidR="00BC6117">
        <w:rPr>
          <w:rFonts w:ascii="Times New Roman" w:eastAsia="SimSun" w:hAnsi="Times New Roman" w:cs="Times New Roman"/>
          <w:sz w:val="20"/>
          <w:szCs w:val="20"/>
          <w:lang w:val="en-US"/>
        </w:rPr>
        <w:t>detect</w:t>
      </w:r>
      <w:r w:rsidR="00A24C3C">
        <w:rPr>
          <w:rFonts w:ascii="Times New Roman" w:eastAsia="SimSun" w:hAnsi="Times New Roman" w:cs="Times New Roman"/>
          <w:sz w:val="20"/>
          <w:szCs w:val="20"/>
          <w:lang w:val="en-US"/>
        </w:rPr>
        <w:t xml:space="preserve"> by using previous configuration/information</w:t>
      </w:r>
      <w:r w:rsidR="00BC6117">
        <w:rPr>
          <w:rFonts w:ascii="Times New Roman" w:eastAsia="SimSun" w:hAnsi="Times New Roman" w:cs="Times New Roman"/>
          <w:sz w:val="20"/>
          <w:szCs w:val="20"/>
          <w:lang w:val="en-US"/>
        </w:rPr>
        <w:t xml:space="preserve"> and estimate the TRS actually availability</w:t>
      </w:r>
      <w:r w:rsidR="00372499">
        <w:rPr>
          <w:rFonts w:ascii="Times New Roman" w:eastAsia="SimSun" w:hAnsi="Times New Roman" w:cs="Times New Roman"/>
          <w:sz w:val="20"/>
          <w:szCs w:val="20"/>
          <w:lang w:val="en-US"/>
        </w:rPr>
        <w:t>. Such possibility should be up to UE implementation.</w:t>
      </w:r>
      <w:r w:rsidR="00B87571">
        <w:rPr>
          <w:rFonts w:ascii="Times New Roman" w:eastAsia="SimSun" w:hAnsi="Times New Roman" w:cs="Times New Roman"/>
          <w:sz w:val="20"/>
          <w:szCs w:val="20"/>
          <w:lang w:val="en-US"/>
        </w:rPr>
        <w:t xml:space="preserve"> UE may choose whether to assume the TRS is</w:t>
      </w:r>
      <w:r w:rsidR="00917105">
        <w:rPr>
          <w:rFonts w:ascii="Times New Roman" w:eastAsia="SimSun" w:hAnsi="Times New Roman" w:cs="Times New Roman"/>
          <w:sz w:val="20"/>
          <w:szCs w:val="20"/>
          <w:lang w:val="en-US"/>
        </w:rPr>
        <w:t xml:space="preserve"> available by its own strategy.</w:t>
      </w:r>
    </w:p>
    <w:p w14:paraId="575AD9CC" w14:textId="77777777" w:rsidR="00DE38F3" w:rsidRDefault="00DE38F3" w:rsidP="00A24C4E">
      <w:p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Therefore,</w:t>
      </w:r>
    </w:p>
    <w:p w14:paraId="4A3A9078" w14:textId="0FADE2FC" w:rsidR="00115242" w:rsidRPr="00CE7D5F" w:rsidRDefault="00DE38F3" w:rsidP="00A24C4E">
      <w:pPr>
        <w:spacing w:before="120" w:after="120" w:line="240" w:lineRule="auto"/>
        <w:rPr>
          <w:rFonts w:ascii="Times New Roman" w:eastAsia="SimSun" w:hAnsi="Times New Roman" w:cs="Times New Roman"/>
          <w:b/>
          <w:bCs/>
          <w:sz w:val="20"/>
          <w:szCs w:val="20"/>
          <w:lang w:val="en-US"/>
        </w:rPr>
      </w:pPr>
      <w:r w:rsidRPr="00CE7D5F">
        <w:rPr>
          <w:rFonts w:ascii="Times New Roman" w:eastAsia="SimSun" w:hAnsi="Times New Roman" w:cs="Times New Roman"/>
          <w:b/>
          <w:bCs/>
          <w:sz w:val="20"/>
          <w:szCs w:val="20"/>
          <w:lang w:val="en-US"/>
        </w:rPr>
        <w:t>Proposal 1:</w:t>
      </w:r>
      <w:r w:rsidR="00BC2ABC" w:rsidRPr="00CE7D5F">
        <w:rPr>
          <w:rFonts w:ascii="Times New Roman" w:eastAsia="SimSun" w:hAnsi="Times New Roman" w:cs="Times New Roman"/>
          <w:b/>
          <w:bCs/>
          <w:sz w:val="20"/>
          <w:szCs w:val="20"/>
          <w:lang w:val="en-US"/>
        </w:rPr>
        <w:t xml:space="preserve"> UE default assumption </w:t>
      </w:r>
      <w:r w:rsidR="00D073AF" w:rsidRPr="00CE7D5F">
        <w:rPr>
          <w:rFonts w:ascii="Times New Roman" w:eastAsia="SimSun" w:hAnsi="Times New Roman" w:cs="Times New Roman"/>
          <w:b/>
          <w:bCs/>
          <w:sz w:val="20"/>
          <w:szCs w:val="20"/>
          <w:lang w:val="en-US"/>
        </w:rPr>
        <w:t>of TRS availability</w:t>
      </w:r>
      <w:r w:rsidR="00195171">
        <w:rPr>
          <w:rFonts w:ascii="Times New Roman" w:eastAsia="SimSun" w:hAnsi="Times New Roman" w:cs="Times New Roman"/>
          <w:b/>
          <w:bCs/>
          <w:sz w:val="20"/>
          <w:szCs w:val="20"/>
          <w:lang w:val="en-US"/>
        </w:rPr>
        <w:t xml:space="preserve"> should be described as "may" </w:t>
      </w:r>
      <w:proofErr w:type="spellStart"/>
      <w:r w:rsidR="00195171">
        <w:rPr>
          <w:rFonts w:ascii="Times New Roman" w:eastAsia="SimSun" w:hAnsi="Times New Roman" w:cs="Times New Roman"/>
          <w:b/>
          <w:bCs/>
          <w:sz w:val="20"/>
          <w:szCs w:val="20"/>
          <w:lang w:val="en-US"/>
        </w:rPr>
        <w:t>instaed</w:t>
      </w:r>
      <w:proofErr w:type="spellEnd"/>
      <w:r w:rsidR="00195171">
        <w:rPr>
          <w:rFonts w:ascii="Times New Roman" w:eastAsia="SimSun" w:hAnsi="Times New Roman" w:cs="Times New Roman"/>
          <w:b/>
          <w:bCs/>
          <w:sz w:val="20"/>
          <w:szCs w:val="20"/>
          <w:lang w:val="en-US"/>
        </w:rPr>
        <w:t xml:space="preserve"> of "shall"</w:t>
      </w:r>
      <w:r w:rsidR="00D073AF" w:rsidRPr="00CE7D5F">
        <w:rPr>
          <w:rFonts w:ascii="Times New Roman" w:eastAsia="SimSun" w:hAnsi="Times New Roman" w:cs="Times New Roman"/>
          <w:b/>
          <w:bCs/>
          <w:sz w:val="20"/>
          <w:szCs w:val="20"/>
          <w:lang w:val="en-US"/>
        </w:rPr>
        <w:t xml:space="preserve">, if </w:t>
      </w:r>
      <w:r w:rsidR="00F20FD6" w:rsidRPr="00CE7D5F">
        <w:rPr>
          <w:rFonts w:ascii="Times New Roman" w:eastAsia="SimSun" w:hAnsi="Times New Roman" w:cs="Times New Roman"/>
          <w:b/>
          <w:bCs/>
          <w:sz w:val="20"/>
          <w:szCs w:val="20"/>
          <w:lang w:val="en-US"/>
        </w:rPr>
        <w:t>either of SIB configuration or L1 indication is temporarily</w:t>
      </w:r>
      <w:r w:rsidR="003F47BC" w:rsidRPr="00CE7D5F">
        <w:rPr>
          <w:rFonts w:ascii="Times New Roman" w:eastAsia="SimSun" w:hAnsi="Times New Roman" w:cs="Times New Roman"/>
          <w:b/>
          <w:bCs/>
          <w:sz w:val="20"/>
          <w:szCs w:val="20"/>
          <w:lang w:val="en-US"/>
        </w:rPr>
        <w:t xml:space="preserve"> absent or unreliable in below cases:</w:t>
      </w:r>
    </w:p>
    <w:p w14:paraId="6CBA9ACC" w14:textId="77777777" w:rsidR="003F47BC" w:rsidRPr="00CE7D5F" w:rsidRDefault="003F47BC" w:rsidP="003F47BC">
      <w:pPr>
        <w:pStyle w:val="ListParagraph"/>
        <w:numPr>
          <w:ilvl w:val="0"/>
          <w:numId w:val="25"/>
        </w:numPr>
        <w:spacing w:before="120" w:after="120" w:line="240" w:lineRule="auto"/>
        <w:rPr>
          <w:rFonts w:ascii="Times New Roman" w:eastAsia="SimSun" w:hAnsi="Times New Roman" w:cs="Times New Roman"/>
          <w:b/>
          <w:bCs/>
          <w:sz w:val="20"/>
          <w:szCs w:val="20"/>
          <w:lang w:val="en-US"/>
        </w:rPr>
      </w:pPr>
      <w:r w:rsidRPr="00CE7D5F">
        <w:rPr>
          <w:rFonts w:ascii="Times New Roman" w:eastAsia="SimSun" w:hAnsi="Times New Roman" w:cs="Times New Roman"/>
          <w:b/>
          <w:bCs/>
          <w:sz w:val="20"/>
          <w:szCs w:val="20"/>
          <w:lang w:val="en-US"/>
        </w:rPr>
        <w:t>A UE just camps on a cell or received an updated TRS configuration, before the UE receives a L1 TRS availability indication.</w:t>
      </w:r>
    </w:p>
    <w:p w14:paraId="4DD16E22" w14:textId="77777777" w:rsidR="003F47BC" w:rsidRPr="00CE7D5F" w:rsidRDefault="003F47BC" w:rsidP="003F47BC">
      <w:pPr>
        <w:pStyle w:val="ListParagraph"/>
        <w:numPr>
          <w:ilvl w:val="0"/>
          <w:numId w:val="25"/>
        </w:numPr>
        <w:spacing w:before="120" w:after="120" w:line="240" w:lineRule="auto"/>
        <w:rPr>
          <w:rFonts w:ascii="Times New Roman" w:eastAsia="SimSun" w:hAnsi="Times New Roman" w:cs="Times New Roman"/>
          <w:b/>
          <w:bCs/>
          <w:sz w:val="20"/>
          <w:szCs w:val="20"/>
          <w:lang w:val="en-US"/>
        </w:rPr>
      </w:pPr>
      <w:r w:rsidRPr="00CE7D5F">
        <w:rPr>
          <w:rFonts w:ascii="Times New Roman" w:eastAsia="SimSun" w:hAnsi="Times New Roman" w:cs="Times New Roman"/>
          <w:b/>
          <w:bCs/>
          <w:sz w:val="20"/>
          <w:szCs w:val="20"/>
          <w:lang w:val="en-US"/>
        </w:rPr>
        <w:t xml:space="preserve">During the system modification period and before the new SIBs become valid, a UE </w:t>
      </w:r>
      <w:proofErr w:type="spellStart"/>
      <w:r w:rsidRPr="00CE7D5F">
        <w:rPr>
          <w:rFonts w:ascii="Times New Roman" w:eastAsia="SimSun" w:hAnsi="Times New Roman" w:cs="Times New Roman"/>
          <w:b/>
          <w:bCs/>
          <w:sz w:val="20"/>
          <w:szCs w:val="20"/>
          <w:lang w:val="en-US"/>
        </w:rPr>
        <w:t>can not</w:t>
      </w:r>
      <w:proofErr w:type="spellEnd"/>
      <w:r w:rsidRPr="00CE7D5F">
        <w:rPr>
          <w:rFonts w:ascii="Times New Roman" w:eastAsia="SimSun" w:hAnsi="Times New Roman" w:cs="Times New Roman"/>
          <w:b/>
          <w:bCs/>
          <w:sz w:val="20"/>
          <w:szCs w:val="20"/>
          <w:lang w:val="en-US"/>
        </w:rPr>
        <w:t xml:space="preserve"> acquire the up to date TRS configuration but still stores previous TRS configuration. </w:t>
      </w:r>
    </w:p>
    <w:p w14:paraId="5EA99A68" w14:textId="77777777" w:rsidR="003F47BC" w:rsidRDefault="003F47BC" w:rsidP="00A24C4E">
      <w:pPr>
        <w:spacing w:before="120" w:after="120" w:line="240" w:lineRule="auto"/>
        <w:rPr>
          <w:rFonts w:ascii="Times New Roman" w:eastAsia="SimSun" w:hAnsi="Times New Roman" w:cs="Times New Roman"/>
          <w:sz w:val="20"/>
          <w:szCs w:val="20"/>
          <w:lang w:val="en-US"/>
        </w:rPr>
      </w:pPr>
    </w:p>
    <w:p w14:paraId="67E83EA8" w14:textId="1C6BB950" w:rsidR="00842CFC" w:rsidRDefault="00842CFC" w:rsidP="001B315B">
      <w:pPr>
        <w:spacing w:before="120" w:after="120" w:line="240" w:lineRule="auto"/>
        <w:rPr>
          <w:rFonts w:ascii="Times New Roman" w:eastAsia="SimSun" w:hAnsi="Times New Roman" w:cs="Times New Roman"/>
          <w:sz w:val="20"/>
          <w:szCs w:val="20"/>
          <w:lang w:val="en-US"/>
        </w:rPr>
      </w:pPr>
    </w:p>
    <w:p w14:paraId="6BB0F14D" w14:textId="0EC67545" w:rsidR="009E10C2" w:rsidRPr="007A16D5" w:rsidRDefault="00645825" w:rsidP="001B315B">
      <w:pPr>
        <w:spacing w:before="120" w:after="120" w:line="240" w:lineRule="auto"/>
        <w:rPr>
          <w:rFonts w:ascii="Times New Roman" w:eastAsia="SimSun" w:hAnsi="Times New Roman" w:cs="Times New Roman"/>
          <w:b/>
          <w:bCs/>
          <w:sz w:val="20"/>
          <w:szCs w:val="20"/>
          <w:u w:val="single"/>
          <w:lang w:val="en-US"/>
        </w:rPr>
      </w:pPr>
      <w:r w:rsidRPr="007A16D5">
        <w:rPr>
          <w:rFonts w:ascii="Times New Roman" w:eastAsia="SimSun" w:hAnsi="Times New Roman" w:cs="Times New Roman"/>
          <w:b/>
          <w:bCs/>
          <w:sz w:val="20"/>
          <w:szCs w:val="20"/>
          <w:u w:val="single"/>
          <w:lang w:val="en-US"/>
        </w:rPr>
        <w:lastRenderedPageBreak/>
        <w:t>On number of configured TRS resource set</w:t>
      </w:r>
    </w:p>
    <w:p w14:paraId="1BECD0A2" w14:textId="3E369AAC" w:rsidR="00A53EF4" w:rsidRPr="00AB4D7A" w:rsidRDefault="001F1091" w:rsidP="00A53EF4">
      <w:p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In the below agreement</w:t>
      </w:r>
      <w:r w:rsidR="00852AEB">
        <w:rPr>
          <w:rFonts w:ascii="Times New Roman" w:eastAsia="SimSun" w:hAnsi="Times New Roman" w:cs="Times New Roman"/>
          <w:sz w:val="20"/>
          <w:szCs w:val="20"/>
          <w:lang w:val="en-US"/>
        </w:rPr>
        <w:t xml:space="preserve"> </w:t>
      </w:r>
      <w:r w:rsidR="007643D0">
        <w:rPr>
          <w:rFonts w:ascii="Times New Roman" w:eastAsia="SimSun" w:hAnsi="Times New Roman" w:cs="Times New Roman"/>
          <w:sz w:val="20"/>
          <w:szCs w:val="20"/>
          <w:lang w:val="en-US"/>
        </w:rPr>
        <w:t>[2]</w:t>
      </w:r>
      <w:r>
        <w:rPr>
          <w:rFonts w:ascii="Times New Roman" w:eastAsia="SimSun" w:hAnsi="Times New Roman" w:cs="Times New Roman"/>
          <w:sz w:val="20"/>
          <w:szCs w:val="20"/>
          <w:lang w:val="en-US"/>
        </w:rPr>
        <w:t xml:space="preserve">, it is still FFS </w:t>
      </w:r>
      <w:r w:rsidR="00A53EF4">
        <w:rPr>
          <w:rFonts w:ascii="Times New Roman" w:eastAsia="SimSun" w:hAnsi="Times New Roman" w:cs="Times New Roman"/>
          <w:sz w:val="20"/>
          <w:szCs w:val="20"/>
          <w:lang w:val="en-US"/>
        </w:rPr>
        <w:t xml:space="preserve">whether </w:t>
      </w:r>
      <w:r>
        <w:rPr>
          <w:rFonts w:ascii="Times New Roman" w:eastAsia="SimSun" w:hAnsi="Times New Roman" w:cs="Times New Roman"/>
          <w:sz w:val="20"/>
          <w:szCs w:val="20"/>
          <w:lang w:val="en-US"/>
        </w:rPr>
        <w:t>the number of configured TRS</w:t>
      </w:r>
      <w:r w:rsidR="00A53EF4">
        <w:rPr>
          <w:rFonts w:ascii="Times New Roman" w:eastAsia="SimSun" w:hAnsi="Times New Roman" w:cs="Times New Roman"/>
          <w:sz w:val="20"/>
          <w:szCs w:val="20"/>
          <w:lang w:val="en-US"/>
        </w:rPr>
        <w:t xml:space="preserve"> resource set should be limited by </w:t>
      </w:r>
      <w:proofErr w:type="spellStart"/>
      <w:r w:rsidR="00A53EF4" w:rsidRPr="00AB4D7A">
        <w:rPr>
          <w:rFonts w:ascii="Times New Roman" w:eastAsia="SimSun" w:hAnsi="Times New Roman" w:cs="Times New Roman"/>
          <w:sz w:val="20"/>
          <w:szCs w:val="20"/>
          <w:lang w:val="en-US"/>
        </w:rPr>
        <w:t>ssb-PositionsInBurst</w:t>
      </w:r>
      <w:proofErr w:type="spellEnd"/>
      <w:r w:rsidR="00A53EF4" w:rsidRPr="00AB4D7A">
        <w:rPr>
          <w:rFonts w:ascii="Times New Roman" w:eastAsia="SimSun" w:hAnsi="Times New Roman" w:cs="Times New Roman"/>
          <w:sz w:val="20"/>
          <w:szCs w:val="20"/>
          <w:lang w:val="en-US"/>
        </w:rPr>
        <w:t xml:space="preserve"> in SIB1.</w:t>
      </w:r>
    </w:p>
    <w:tbl>
      <w:tblPr>
        <w:tblStyle w:val="TableGrid"/>
        <w:tblW w:w="0" w:type="auto"/>
        <w:tblLook w:val="04A0" w:firstRow="1" w:lastRow="0" w:firstColumn="1" w:lastColumn="0" w:noHBand="0" w:noVBand="1"/>
      </w:tblPr>
      <w:tblGrid>
        <w:gridCol w:w="9629"/>
      </w:tblGrid>
      <w:tr w:rsidR="00A53EF4" w:rsidRPr="005E2B22" w14:paraId="0F6CF17A" w14:textId="77777777" w:rsidTr="00A53EF4">
        <w:tc>
          <w:tcPr>
            <w:tcW w:w="9629" w:type="dxa"/>
          </w:tcPr>
          <w:p w14:paraId="50525C6D" w14:textId="77777777" w:rsidR="00BA346A" w:rsidRPr="00AB4D7A" w:rsidRDefault="00BA346A" w:rsidP="00BA346A">
            <w:pPr>
              <w:autoSpaceDE w:val="0"/>
              <w:autoSpaceDN w:val="0"/>
              <w:snapToGrid w:val="0"/>
              <w:spacing w:after="0" w:line="240" w:lineRule="auto"/>
              <w:rPr>
                <w:rFonts w:ascii="Times" w:eastAsia="Gulim" w:hAnsi="Times" w:cs="Times New Roman"/>
                <w:color w:val="000000"/>
                <w:sz w:val="20"/>
                <w:szCs w:val="20"/>
                <w:highlight w:val="green"/>
                <w:lang w:val="en-US"/>
              </w:rPr>
            </w:pPr>
            <w:r w:rsidRPr="00AB4D7A">
              <w:rPr>
                <w:rFonts w:ascii="Times" w:eastAsia="Gulim" w:hAnsi="Times" w:cs="Times New Roman"/>
                <w:color w:val="000000"/>
                <w:sz w:val="20"/>
                <w:szCs w:val="20"/>
                <w:highlight w:val="green"/>
                <w:lang w:val="en-US"/>
              </w:rPr>
              <w:t>Agreement</w:t>
            </w:r>
          </w:p>
          <w:p w14:paraId="02B0B511" w14:textId="77777777" w:rsidR="00BA346A" w:rsidRPr="00AB4D7A" w:rsidRDefault="00BA346A" w:rsidP="00BA346A">
            <w:pPr>
              <w:spacing w:after="0" w:line="240" w:lineRule="auto"/>
              <w:rPr>
                <w:rFonts w:ascii="Times" w:eastAsia="Batang" w:hAnsi="Times" w:cs="Times New Roman"/>
                <w:sz w:val="20"/>
                <w:szCs w:val="24"/>
                <w:lang w:val="en-US"/>
              </w:rPr>
            </w:pPr>
            <w:r w:rsidRPr="00AB4D7A">
              <w:rPr>
                <w:rFonts w:ascii="Times" w:eastAsia="Batang" w:hAnsi="Times" w:cs="Times New Roman"/>
                <w:sz w:val="20"/>
                <w:szCs w:val="24"/>
                <w:lang w:val="en-US"/>
              </w:rPr>
              <w:t>For the maximum number of TRS resource sets configured by higher layer, X,</w:t>
            </w:r>
          </w:p>
          <w:p w14:paraId="501EFD21" w14:textId="77777777" w:rsidR="00BA346A" w:rsidRPr="00F21874" w:rsidRDefault="00BA346A" w:rsidP="00BA346A">
            <w:pPr>
              <w:numPr>
                <w:ilvl w:val="0"/>
                <w:numId w:val="16"/>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rPr>
            </w:pPr>
            <w:r w:rsidRPr="00F21874">
              <w:rPr>
                <w:rFonts w:ascii="Times New Roman" w:eastAsia="SimSun" w:hAnsi="Times New Roman" w:cs="Times New Roman"/>
                <w:sz w:val="20"/>
                <w:szCs w:val="20"/>
              </w:rPr>
              <w:t>X = 64</w:t>
            </w:r>
          </w:p>
          <w:p w14:paraId="5AAF3ABB" w14:textId="5783A344" w:rsidR="00A53EF4" w:rsidRPr="00AB4D7A" w:rsidRDefault="00BA346A" w:rsidP="007A16D5">
            <w:pPr>
              <w:numPr>
                <w:ilvl w:val="0"/>
                <w:numId w:val="16"/>
              </w:numPr>
              <w:overflowPunct w:val="0"/>
              <w:autoSpaceDE w:val="0"/>
              <w:autoSpaceDN w:val="0"/>
              <w:adjustRightInd w:val="0"/>
              <w:spacing w:after="180" w:line="240" w:lineRule="auto"/>
              <w:contextualSpacing/>
              <w:textAlignment w:val="baseline"/>
              <w:rPr>
                <w:rFonts w:ascii="Calibri" w:eastAsia="Gulim" w:hAnsi="Calibri" w:cs="Times New Roman"/>
                <w:bCs/>
                <w:color w:val="000000"/>
                <w:sz w:val="20"/>
                <w:szCs w:val="20"/>
                <w:lang w:val="en-US"/>
              </w:rPr>
            </w:pPr>
            <w:r w:rsidRPr="00AB4D7A">
              <w:rPr>
                <w:rFonts w:ascii="Times New Roman" w:eastAsia="SimSun" w:hAnsi="Times New Roman" w:cs="Times New Roman"/>
                <w:sz w:val="20"/>
                <w:szCs w:val="20"/>
                <w:lang w:val="en-US"/>
              </w:rPr>
              <w:t xml:space="preserve">FFS: the number of configured TRS resource sets is not larger than the number of actual transmitted SSBs determined according to </w:t>
            </w:r>
            <w:proofErr w:type="spellStart"/>
            <w:r w:rsidRPr="00AB4D7A">
              <w:rPr>
                <w:rFonts w:ascii="Times New Roman" w:eastAsia="SimSun" w:hAnsi="Times New Roman" w:cs="Times New Roman"/>
                <w:sz w:val="20"/>
                <w:szCs w:val="20"/>
                <w:lang w:val="en-US"/>
              </w:rPr>
              <w:t>ssb-PositionsInBurst</w:t>
            </w:r>
            <w:proofErr w:type="spellEnd"/>
            <w:r w:rsidRPr="00AB4D7A">
              <w:rPr>
                <w:rFonts w:ascii="Times New Roman" w:eastAsia="SimSun" w:hAnsi="Times New Roman" w:cs="Times New Roman"/>
                <w:sz w:val="20"/>
                <w:szCs w:val="20"/>
                <w:lang w:val="en-US"/>
              </w:rPr>
              <w:t xml:space="preserve"> in SIB1</w:t>
            </w:r>
          </w:p>
        </w:tc>
      </w:tr>
    </w:tbl>
    <w:p w14:paraId="24EADFCD" w14:textId="77777777" w:rsidR="00CC3FCE" w:rsidRPr="00AB4D7A" w:rsidRDefault="00E9668A" w:rsidP="00A53EF4">
      <w:pPr>
        <w:spacing w:before="120" w:after="120" w:line="240" w:lineRule="auto"/>
        <w:rPr>
          <w:rFonts w:ascii="Times New Roman" w:eastAsia="SimSun" w:hAnsi="Times New Roman" w:cs="Times New Roman"/>
          <w:bCs/>
          <w:sz w:val="20"/>
          <w:szCs w:val="20"/>
          <w:lang w:val="en-US"/>
        </w:rPr>
      </w:pPr>
      <w:r w:rsidRPr="00AB4D7A">
        <w:rPr>
          <w:rFonts w:ascii="Times New Roman" w:eastAsia="SimSun" w:hAnsi="Times New Roman" w:cs="Times New Roman"/>
          <w:bCs/>
          <w:sz w:val="20"/>
          <w:szCs w:val="20"/>
          <w:lang w:val="en-US"/>
        </w:rPr>
        <w:t xml:space="preserve">In our understanding, the FFS bullet </w:t>
      </w:r>
      <w:r w:rsidR="00360FD0" w:rsidRPr="00AB4D7A">
        <w:rPr>
          <w:rFonts w:ascii="Times New Roman" w:eastAsia="SimSun" w:hAnsi="Times New Roman" w:cs="Times New Roman"/>
          <w:bCs/>
          <w:sz w:val="20"/>
          <w:szCs w:val="20"/>
          <w:lang w:val="en-US"/>
        </w:rPr>
        <w:t>is not so clear</w:t>
      </w:r>
      <w:r w:rsidR="00B7688E" w:rsidRPr="00AB4D7A">
        <w:rPr>
          <w:rFonts w:ascii="Times New Roman" w:eastAsia="SimSun" w:hAnsi="Times New Roman" w:cs="Times New Roman"/>
          <w:bCs/>
          <w:sz w:val="20"/>
          <w:szCs w:val="20"/>
          <w:lang w:val="en-US"/>
        </w:rPr>
        <w:t xml:space="preserve">. </w:t>
      </w:r>
    </w:p>
    <w:p w14:paraId="165DB3E6" w14:textId="308DB69D" w:rsidR="00CC3FCE" w:rsidRPr="00AB4D7A" w:rsidRDefault="00B7688E" w:rsidP="007A16D5">
      <w:pPr>
        <w:pStyle w:val="ListParagraph"/>
        <w:numPr>
          <w:ilvl w:val="0"/>
          <w:numId w:val="13"/>
        </w:numPr>
        <w:spacing w:before="120" w:after="120" w:line="240" w:lineRule="auto"/>
        <w:rPr>
          <w:rFonts w:ascii="Times New Roman" w:eastAsia="SimSun" w:hAnsi="Times New Roman" w:cs="Times New Roman"/>
          <w:sz w:val="20"/>
          <w:szCs w:val="20"/>
          <w:lang w:val="en-US"/>
        </w:rPr>
      </w:pPr>
      <w:r w:rsidRPr="00AB4D7A">
        <w:rPr>
          <w:rFonts w:ascii="Times New Roman" w:eastAsia="SimSun" w:hAnsi="Times New Roman" w:cs="Times New Roman"/>
          <w:bCs/>
          <w:sz w:val="20"/>
          <w:szCs w:val="20"/>
          <w:lang w:val="en-US"/>
        </w:rPr>
        <w:t xml:space="preserve">It </w:t>
      </w:r>
      <w:r w:rsidR="00E9668A" w:rsidRPr="00AB4D7A">
        <w:rPr>
          <w:rFonts w:ascii="Times New Roman" w:eastAsia="SimSun" w:hAnsi="Times New Roman" w:cs="Times New Roman"/>
          <w:bCs/>
          <w:sz w:val="20"/>
          <w:szCs w:val="20"/>
          <w:lang w:val="en-US"/>
        </w:rPr>
        <w:t>potentially implies a</w:t>
      </w:r>
      <w:r w:rsidR="00A07462" w:rsidRPr="00AB4D7A">
        <w:rPr>
          <w:rFonts w:ascii="Times New Roman" w:eastAsia="SimSun" w:hAnsi="Times New Roman" w:cs="Times New Roman"/>
          <w:bCs/>
          <w:sz w:val="20"/>
          <w:szCs w:val="20"/>
          <w:lang w:val="en-US"/>
        </w:rPr>
        <w:t xml:space="preserve">n intention </w:t>
      </w:r>
      <w:r w:rsidR="00E9668A" w:rsidRPr="00AB4D7A">
        <w:rPr>
          <w:rFonts w:ascii="Times New Roman" w:eastAsia="SimSun" w:hAnsi="Times New Roman" w:cs="Times New Roman"/>
          <w:bCs/>
          <w:sz w:val="20"/>
          <w:szCs w:val="20"/>
          <w:lang w:val="en-US"/>
        </w:rPr>
        <w:t>that</w:t>
      </w:r>
      <w:r w:rsidR="004B19EF" w:rsidRPr="00AB4D7A">
        <w:rPr>
          <w:rFonts w:ascii="Times New Roman" w:eastAsia="SimSun" w:hAnsi="Times New Roman" w:cs="Times New Roman"/>
          <w:bCs/>
          <w:sz w:val="20"/>
          <w:szCs w:val="20"/>
          <w:lang w:val="en-US"/>
        </w:rPr>
        <w:t xml:space="preserve"> for each SSB beam</w:t>
      </w:r>
      <w:r w:rsidR="000106A3" w:rsidRPr="00AB4D7A">
        <w:rPr>
          <w:rFonts w:ascii="Times New Roman" w:eastAsia="SimSun" w:hAnsi="Times New Roman" w:cs="Times New Roman"/>
          <w:bCs/>
          <w:sz w:val="20"/>
          <w:szCs w:val="20"/>
          <w:lang w:val="en-US"/>
        </w:rPr>
        <w:t xml:space="preserve"> index</w:t>
      </w:r>
      <w:r w:rsidR="004B19EF" w:rsidRPr="00AB4D7A">
        <w:rPr>
          <w:rFonts w:ascii="Times New Roman" w:eastAsia="SimSun" w:hAnsi="Times New Roman" w:cs="Times New Roman"/>
          <w:bCs/>
          <w:sz w:val="20"/>
          <w:szCs w:val="20"/>
          <w:lang w:val="en-US"/>
        </w:rPr>
        <w:t xml:space="preserve"> configured in </w:t>
      </w:r>
      <w:proofErr w:type="spellStart"/>
      <w:r w:rsidR="004B19EF" w:rsidRPr="00AB4D7A">
        <w:rPr>
          <w:rFonts w:ascii="Times New Roman" w:eastAsia="SimSun" w:hAnsi="Times New Roman" w:cs="Times New Roman"/>
          <w:sz w:val="20"/>
          <w:szCs w:val="20"/>
          <w:lang w:val="en-US"/>
        </w:rPr>
        <w:t>ssb-PositionsInBurst</w:t>
      </w:r>
      <w:proofErr w:type="spellEnd"/>
      <w:r w:rsidR="00F17B84" w:rsidRPr="00AB4D7A">
        <w:rPr>
          <w:rFonts w:ascii="Times New Roman" w:eastAsia="SimSun" w:hAnsi="Times New Roman" w:cs="Times New Roman"/>
          <w:sz w:val="20"/>
          <w:szCs w:val="20"/>
          <w:lang w:val="en-US"/>
        </w:rPr>
        <w:t xml:space="preserve">, </w:t>
      </w:r>
      <w:r w:rsidR="004C7C3A" w:rsidRPr="00AB4D7A">
        <w:rPr>
          <w:rFonts w:ascii="Times New Roman" w:eastAsia="SimSun" w:hAnsi="Times New Roman" w:cs="Times New Roman"/>
          <w:sz w:val="20"/>
          <w:szCs w:val="20"/>
          <w:lang w:val="en-US"/>
        </w:rPr>
        <w:t>only one TRS resource set</w:t>
      </w:r>
      <w:r w:rsidR="00B14964" w:rsidRPr="00AB4D7A">
        <w:rPr>
          <w:rFonts w:ascii="Times New Roman" w:eastAsia="SimSun" w:hAnsi="Times New Roman" w:cs="Times New Roman"/>
          <w:sz w:val="20"/>
          <w:szCs w:val="20"/>
          <w:lang w:val="en-US"/>
        </w:rPr>
        <w:t xml:space="preserve"> is configured. </w:t>
      </w:r>
    </w:p>
    <w:p w14:paraId="236BB4A1" w14:textId="1CE99F1D" w:rsidR="00CC3FCE" w:rsidRPr="00C62CB2" w:rsidRDefault="00B7688E" w:rsidP="00CC3FCE">
      <w:pPr>
        <w:pStyle w:val="ListParagraph"/>
        <w:numPr>
          <w:ilvl w:val="0"/>
          <w:numId w:val="13"/>
        </w:numPr>
        <w:spacing w:before="120" w:after="120" w:line="240" w:lineRule="auto"/>
        <w:rPr>
          <w:rFonts w:ascii="Times New Roman" w:eastAsia="SimSun" w:hAnsi="Times New Roman" w:cs="Times New Roman"/>
          <w:bCs/>
          <w:sz w:val="20"/>
          <w:szCs w:val="20"/>
          <w:lang w:val="en-US"/>
        </w:rPr>
      </w:pPr>
      <w:r w:rsidRPr="00AB4D7A">
        <w:rPr>
          <w:rFonts w:ascii="Times New Roman" w:eastAsia="SimSun" w:hAnsi="Times New Roman" w:cs="Times New Roman"/>
          <w:sz w:val="20"/>
          <w:szCs w:val="20"/>
          <w:lang w:val="en-US"/>
        </w:rPr>
        <w:t>Or if</w:t>
      </w:r>
      <w:r w:rsidR="007A0BA4" w:rsidRPr="00AB4D7A">
        <w:rPr>
          <w:rFonts w:ascii="Times New Roman" w:eastAsia="SimSun" w:hAnsi="Times New Roman" w:cs="Times New Roman"/>
          <w:sz w:val="20"/>
          <w:szCs w:val="20"/>
          <w:lang w:val="en-US"/>
        </w:rPr>
        <w:t xml:space="preserve"> more than one TRS resource</w:t>
      </w:r>
      <w:r w:rsidR="00A07AE1" w:rsidRPr="00AB4D7A">
        <w:rPr>
          <w:rFonts w:ascii="Times New Roman" w:eastAsia="SimSun" w:hAnsi="Times New Roman" w:cs="Times New Roman"/>
          <w:sz w:val="20"/>
          <w:szCs w:val="20"/>
          <w:lang w:val="en-US"/>
        </w:rPr>
        <w:t xml:space="preserve"> set</w:t>
      </w:r>
      <w:r w:rsidR="00C66BEE" w:rsidRPr="00AB4D7A">
        <w:rPr>
          <w:rFonts w:ascii="Times New Roman" w:eastAsia="SimSun" w:hAnsi="Times New Roman" w:cs="Times New Roman"/>
          <w:sz w:val="20"/>
          <w:szCs w:val="20"/>
          <w:lang w:val="en-US"/>
        </w:rPr>
        <w:t xml:space="preserve"> </w:t>
      </w:r>
      <w:r w:rsidR="00A07462" w:rsidRPr="00AB4D7A">
        <w:rPr>
          <w:rFonts w:ascii="Times New Roman" w:eastAsia="SimSun" w:hAnsi="Times New Roman" w:cs="Times New Roman"/>
          <w:sz w:val="20"/>
          <w:szCs w:val="20"/>
          <w:lang w:val="en-US"/>
        </w:rPr>
        <w:t>are</w:t>
      </w:r>
      <w:r w:rsidR="00C66BEE" w:rsidRPr="00AB4D7A">
        <w:rPr>
          <w:rFonts w:ascii="Times New Roman" w:eastAsia="SimSun" w:hAnsi="Times New Roman" w:cs="Times New Roman"/>
          <w:sz w:val="20"/>
          <w:szCs w:val="20"/>
          <w:lang w:val="en-US"/>
        </w:rPr>
        <w:t xml:space="preserve"> allowed to be configured QCLed with an SSB index, the total number </w:t>
      </w:r>
      <w:r w:rsidR="00A07462" w:rsidRPr="00AB4D7A">
        <w:rPr>
          <w:rFonts w:ascii="Times New Roman" w:eastAsia="SimSun" w:hAnsi="Times New Roman" w:cs="Times New Roman"/>
          <w:sz w:val="20"/>
          <w:szCs w:val="20"/>
          <w:lang w:val="en-US"/>
        </w:rPr>
        <w:t xml:space="preserve">of TRS resource </w:t>
      </w:r>
      <w:r w:rsidR="00A07AE1" w:rsidRPr="00AB4D7A">
        <w:rPr>
          <w:rFonts w:ascii="Times New Roman" w:eastAsia="SimSun" w:hAnsi="Times New Roman" w:cs="Times New Roman"/>
          <w:sz w:val="20"/>
          <w:szCs w:val="20"/>
          <w:lang w:val="en-US"/>
        </w:rPr>
        <w:t xml:space="preserve">set </w:t>
      </w:r>
      <w:r w:rsidR="00C66BEE" w:rsidRPr="00AB4D7A">
        <w:rPr>
          <w:rFonts w:ascii="Times New Roman" w:eastAsia="SimSun" w:hAnsi="Times New Roman" w:cs="Times New Roman"/>
          <w:sz w:val="20"/>
          <w:szCs w:val="20"/>
          <w:lang w:val="en-US"/>
        </w:rPr>
        <w:t>can still meet the</w:t>
      </w:r>
      <w:r w:rsidR="00A07462" w:rsidRPr="00AB4D7A">
        <w:rPr>
          <w:rFonts w:ascii="Times New Roman" w:eastAsia="SimSun" w:hAnsi="Times New Roman" w:cs="Times New Roman"/>
          <w:sz w:val="20"/>
          <w:szCs w:val="20"/>
          <w:lang w:val="en-US"/>
        </w:rPr>
        <w:t xml:space="preserve"> </w:t>
      </w:r>
      <w:r w:rsidR="00A07AE1" w:rsidRPr="00AB4D7A">
        <w:rPr>
          <w:rFonts w:ascii="Times New Roman" w:eastAsia="SimSun" w:hAnsi="Times New Roman" w:cs="Times New Roman"/>
          <w:sz w:val="20"/>
          <w:szCs w:val="20"/>
          <w:lang w:val="en-US"/>
        </w:rPr>
        <w:t>condition</w:t>
      </w:r>
      <w:r w:rsidR="00A07462" w:rsidRPr="00AB4D7A">
        <w:rPr>
          <w:rFonts w:ascii="Times New Roman" w:eastAsia="SimSun" w:hAnsi="Times New Roman" w:cs="Times New Roman"/>
          <w:sz w:val="20"/>
          <w:szCs w:val="20"/>
          <w:lang w:val="en-US"/>
        </w:rPr>
        <w:t xml:space="preserve"> in the FFS bullet</w:t>
      </w:r>
      <w:r w:rsidR="00CC3FCE" w:rsidRPr="00AB4D7A">
        <w:rPr>
          <w:rFonts w:ascii="Times New Roman" w:eastAsia="SimSun" w:hAnsi="Times New Roman" w:cs="Times New Roman"/>
          <w:sz w:val="20"/>
          <w:szCs w:val="20"/>
          <w:lang w:val="en-US"/>
        </w:rPr>
        <w:t>. B</w:t>
      </w:r>
      <w:r w:rsidR="00A07462" w:rsidRPr="00AB4D7A">
        <w:rPr>
          <w:rFonts w:ascii="Times New Roman" w:eastAsia="SimSun" w:hAnsi="Times New Roman" w:cs="Times New Roman"/>
          <w:sz w:val="20"/>
          <w:szCs w:val="20"/>
          <w:lang w:val="en-US"/>
        </w:rPr>
        <w:t xml:space="preserve">ut just </w:t>
      </w:r>
      <w:r w:rsidR="00CC3FCE" w:rsidRPr="00AB4D7A">
        <w:rPr>
          <w:rFonts w:ascii="Times New Roman" w:eastAsia="SimSun" w:hAnsi="Times New Roman" w:cs="Times New Roman"/>
          <w:sz w:val="20"/>
          <w:szCs w:val="20"/>
          <w:lang w:val="en-US"/>
        </w:rPr>
        <w:t xml:space="preserve">for some SSB index, there is no TRS resource </w:t>
      </w:r>
      <w:r w:rsidR="00A07AE1" w:rsidRPr="00AB4D7A">
        <w:rPr>
          <w:rFonts w:ascii="Times New Roman" w:eastAsia="SimSun" w:hAnsi="Times New Roman" w:cs="Times New Roman"/>
          <w:sz w:val="20"/>
          <w:szCs w:val="20"/>
          <w:lang w:val="en-US"/>
        </w:rPr>
        <w:t xml:space="preserve">set </w:t>
      </w:r>
      <w:r w:rsidR="00CC3FCE" w:rsidRPr="00AB4D7A">
        <w:rPr>
          <w:rFonts w:ascii="Times New Roman" w:eastAsia="SimSun" w:hAnsi="Times New Roman" w:cs="Times New Roman"/>
          <w:sz w:val="20"/>
          <w:szCs w:val="20"/>
          <w:lang w:val="en-US"/>
        </w:rPr>
        <w:t>configured.</w:t>
      </w:r>
      <w:r w:rsidR="007A0BA4" w:rsidRPr="00AB4D7A">
        <w:rPr>
          <w:rFonts w:ascii="Times New Roman" w:eastAsia="SimSun" w:hAnsi="Times New Roman" w:cs="Times New Roman"/>
          <w:sz w:val="20"/>
          <w:szCs w:val="20"/>
          <w:lang w:val="en-US"/>
        </w:rPr>
        <w:t xml:space="preserve"> </w:t>
      </w:r>
    </w:p>
    <w:p w14:paraId="19E3B3F5" w14:textId="77777777" w:rsidR="00117F52" w:rsidRDefault="00117F52" w:rsidP="00CC3FCE">
      <w:pPr>
        <w:spacing w:before="120" w:after="120" w:line="240" w:lineRule="auto"/>
        <w:rPr>
          <w:rFonts w:ascii="Times New Roman" w:eastAsia="SimSun" w:hAnsi="Times New Roman" w:cs="Times New Roman"/>
          <w:sz w:val="20"/>
          <w:szCs w:val="20"/>
          <w:lang w:val="en-US"/>
        </w:rPr>
      </w:pPr>
    </w:p>
    <w:p w14:paraId="4FE37480" w14:textId="4F7B6CE9" w:rsidR="00A53EF4" w:rsidRPr="00AB4D7A" w:rsidRDefault="000106A3" w:rsidP="00CC3FCE">
      <w:pPr>
        <w:spacing w:before="120" w:after="120" w:line="240" w:lineRule="auto"/>
        <w:rPr>
          <w:rFonts w:ascii="Times New Roman" w:eastAsia="SimSun" w:hAnsi="Times New Roman" w:cs="Times New Roman"/>
          <w:sz w:val="20"/>
          <w:szCs w:val="20"/>
          <w:lang w:val="en-US"/>
        </w:rPr>
      </w:pPr>
      <w:r w:rsidRPr="00AB4D7A">
        <w:rPr>
          <w:rFonts w:ascii="Times New Roman" w:eastAsia="SimSun" w:hAnsi="Times New Roman" w:cs="Times New Roman"/>
          <w:sz w:val="20"/>
          <w:szCs w:val="20"/>
          <w:lang w:val="en-US"/>
        </w:rPr>
        <w:t xml:space="preserve">In our opinion, </w:t>
      </w:r>
      <w:r w:rsidR="004271D3" w:rsidRPr="00AB4D7A">
        <w:rPr>
          <w:rFonts w:ascii="Times New Roman" w:eastAsia="SimSun" w:hAnsi="Times New Roman" w:cs="Times New Roman"/>
          <w:sz w:val="20"/>
          <w:szCs w:val="20"/>
          <w:lang w:val="en-US"/>
        </w:rPr>
        <w:t xml:space="preserve">as the TRS is shared from RRC CONNECTED mode UEs, how many TRS resource is configured </w:t>
      </w:r>
      <w:r w:rsidR="002E3D83" w:rsidRPr="00AB4D7A">
        <w:rPr>
          <w:rFonts w:ascii="Times New Roman" w:eastAsia="SimSun" w:hAnsi="Times New Roman" w:cs="Times New Roman"/>
          <w:sz w:val="20"/>
          <w:szCs w:val="20"/>
          <w:lang w:val="en-US"/>
        </w:rPr>
        <w:t>to QCLed with an SSB index is up to gNB implementation</w:t>
      </w:r>
      <w:r w:rsidR="00DB4AD5" w:rsidRPr="00AB4D7A">
        <w:rPr>
          <w:rFonts w:ascii="Times New Roman" w:eastAsia="SimSun" w:hAnsi="Times New Roman" w:cs="Times New Roman"/>
          <w:sz w:val="20"/>
          <w:szCs w:val="20"/>
          <w:lang w:val="en-US"/>
        </w:rPr>
        <w:t xml:space="preserve">. With the maximum number </w:t>
      </w:r>
      <w:r w:rsidR="00571E19" w:rsidRPr="00AB4D7A">
        <w:rPr>
          <w:rFonts w:ascii="Times New Roman" w:eastAsia="SimSun" w:hAnsi="Times New Roman" w:cs="Times New Roman"/>
          <w:sz w:val="20"/>
          <w:szCs w:val="20"/>
          <w:lang w:val="en-US"/>
        </w:rPr>
        <w:t>of TRS resource sets already defined, the system works fine.</w:t>
      </w:r>
    </w:p>
    <w:p w14:paraId="7F6286F3" w14:textId="6DF40F2A" w:rsidR="00C55AE5" w:rsidRPr="00AB4D7A" w:rsidRDefault="00C55AE5" w:rsidP="007A16D5">
      <w:pPr>
        <w:spacing w:before="120" w:after="120" w:line="240" w:lineRule="auto"/>
        <w:rPr>
          <w:rFonts w:ascii="Times New Roman" w:eastAsia="SimSun" w:hAnsi="Times New Roman" w:cs="Times New Roman"/>
          <w:b/>
          <w:bCs/>
          <w:sz w:val="20"/>
          <w:szCs w:val="20"/>
          <w:lang w:val="en-US"/>
        </w:rPr>
      </w:pPr>
      <w:r w:rsidRPr="00AB4D7A">
        <w:rPr>
          <w:rFonts w:ascii="Times New Roman" w:eastAsia="SimSun" w:hAnsi="Times New Roman" w:cs="Times New Roman"/>
          <w:b/>
          <w:bCs/>
          <w:sz w:val="20"/>
          <w:szCs w:val="20"/>
          <w:lang w:val="en-US"/>
        </w:rPr>
        <w:t xml:space="preserve">Proposal </w:t>
      </w:r>
      <w:r w:rsidR="009A54CA">
        <w:rPr>
          <w:rFonts w:ascii="Times New Roman" w:eastAsia="SimSun" w:hAnsi="Times New Roman" w:cs="Times New Roman"/>
          <w:b/>
          <w:bCs/>
          <w:sz w:val="20"/>
          <w:szCs w:val="20"/>
          <w:lang w:val="en-US"/>
        </w:rPr>
        <w:t>2</w:t>
      </w:r>
      <w:r w:rsidRPr="00AB4D7A">
        <w:rPr>
          <w:rFonts w:ascii="Times New Roman" w:eastAsia="SimSun" w:hAnsi="Times New Roman" w:cs="Times New Roman"/>
          <w:b/>
          <w:bCs/>
          <w:sz w:val="20"/>
          <w:szCs w:val="20"/>
          <w:lang w:val="en-US"/>
        </w:rPr>
        <w:t xml:space="preserve">: </w:t>
      </w:r>
      <w:r w:rsidR="006E4E18" w:rsidRPr="00AB4D7A">
        <w:rPr>
          <w:rFonts w:ascii="Times New Roman" w:eastAsia="SimSun" w:hAnsi="Times New Roman" w:cs="Times New Roman"/>
          <w:b/>
          <w:bCs/>
          <w:sz w:val="20"/>
          <w:szCs w:val="20"/>
          <w:lang w:val="en-US"/>
        </w:rPr>
        <w:t>The maximum number of configured TRS resource sets is</w:t>
      </w:r>
      <w:r w:rsidR="00711B86" w:rsidRPr="00AB4D7A">
        <w:rPr>
          <w:rFonts w:ascii="Times New Roman" w:eastAsia="SimSun" w:hAnsi="Times New Roman" w:cs="Times New Roman"/>
          <w:b/>
          <w:bCs/>
          <w:sz w:val="20"/>
          <w:szCs w:val="20"/>
          <w:lang w:val="en-US"/>
        </w:rPr>
        <w:t xml:space="preserve"> 64 and no need to limit by </w:t>
      </w:r>
      <w:r w:rsidR="004E040A" w:rsidRPr="00AB4D7A">
        <w:rPr>
          <w:rFonts w:ascii="Times New Roman" w:eastAsia="SimSun" w:hAnsi="Times New Roman" w:cs="Times New Roman"/>
          <w:b/>
          <w:bCs/>
          <w:sz w:val="20"/>
          <w:szCs w:val="20"/>
          <w:lang w:val="en-US"/>
        </w:rPr>
        <w:t>the number of actual transmitted SSBs</w:t>
      </w:r>
      <w:r w:rsidR="007C6FEB" w:rsidRPr="00AB4D7A">
        <w:rPr>
          <w:rFonts w:ascii="Times New Roman" w:eastAsia="SimSun" w:hAnsi="Times New Roman" w:cs="Times New Roman"/>
          <w:b/>
          <w:bCs/>
          <w:sz w:val="20"/>
          <w:szCs w:val="20"/>
          <w:lang w:val="en-US"/>
        </w:rPr>
        <w:t xml:space="preserve"> in </w:t>
      </w:r>
      <w:proofErr w:type="spellStart"/>
      <w:r w:rsidR="007C6FEB" w:rsidRPr="00AB4D7A">
        <w:rPr>
          <w:rFonts w:ascii="Times New Roman" w:eastAsia="SimSun" w:hAnsi="Times New Roman" w:cs="Times New Roman"/>
          <w:b/>
          <w:bCs/>
          <w:sz w:val="20"/>
          <w:szCs w:val="20"/>
          <w:lang w:val="en-US"/>
        </w:rPr>
        <w:t>ssb-PositionsInBurst</w:t>
      </w:r>
      <w:proofErr w:type="spellEnd"/>
      <w:r w:rsidR="007C6FEB" w:rsidRPr="00AB4D7A">
        <w:rPr>
          <w:rFonts w:ascii="Times New Roman" w:eastAsia="SimSun" w:hAnsi="Times New Roman" w:cs="Times New Roman"/>
          <w:b/>
          <w:bCs/>
          <w:sz w:val="20"/>
          <w:szCs w:val="20"/>
          <w:lang w:val="en-US"/>
        </w:rPr>
        <w:t>.</w:t>
      </w:r>
    </w:p>
    <w:p w14:paraId="7B35A853" w14:textId="6A52EC1D" w:rsidR="001B315B" w:rsidRDefault="001B315B" w:rsidP="001B315B">
      <w:pPr>
        <w:spacing w:before="120" w:after="120" w:line="240" w:lineRule="auto"/>
        <w:rPr>
          <w:rFonts w:ascii="Times New Roman" w:eastAsia="SimSun" w:hAnsi="Times New Roman" w:cs="Times New Roman"/>
          <w:b/>
          <w:bCs/>
          <w:sz w:val="20"/>
          <w:szCs w:val="20"/>
          <w:lang w:val="en-US"/>
        </w:rPr>
      </w:pPr>
    </w:p>
    <w:p w14:paraId="0A391544" w14:textId="4AF1876D" w:rsidR="009A54CA" w:rsidRDefault="009A54CA" w:rsidP="001B315B">
      <w:pPr>
        <w:spacing w:before="120" w:after="120" w:line="240" w:lineRule="auto"/>
        <w:rPr>
          <w:rFonts w:ascii="Times New Roman" w:eastAsia="SimSun" w:hAnsi="Times New Roman" w:cs="Times New Roman"/>
          <w:b/>
          <w:bCs/>
          <w:sz w:val="20"/>
          <w:szCs w:val="20"/>
          <w:lang w:val="en-US"/>
        </w:rPr>
      </w:pPr>
    </w:p>
    <w:p w14:paraId="20A934C5" w14:textId="10331A7C" w:rsidR="0018714E" w:rsidRPr="005B31B2" w:rsidRDefault="005B31B2" w:rsidP="001B315B">
      <w:pPr>
        <w:spacing w:before="120" w:after="120" w:line="240" w:lineRule="auto"/>
        <w:rPr>
          <w:rFonts w:ascii="Times New Roman" w:eastAsia="SimSun" w:hAnsi="Times New Roman" w:cs="Times New Roman"/>
          <w:b/>
          <w:bCs/>
          <w:sz w:val="20"/>
          <w:szCs w:val="20"/>
          <w:u w:val="single"/>
          <w:lang w:val="en-US"/>
        </w:rPr>
      </w:pPr>
      <w:r w:rsidRPr="005B31B2">
        <w:rPr>
          <w:rFonts w:ascii="Times New Roman" w:eastAsia="SimSun" w:hAnsi="Times New Roman" w:cs="Times New Roman"/>
          <w:b/>
          <w:bCs/>
          <w:sz w:val="20"/>
          <w:szCs w:val="20"/>
          <w:u w:val="single"/>
          <w:lang w:val="en-US"/>
        </w:rPr>
        <w:t>On whether/how to align the reference point for paging and PEI based TRS availability indication</w:t>
      </w:r>
    </w:p>
    <w:p w14:paraId="138BC1A5" w14:textId="4989CC8A" w:rsidR="005B31B2" w:rsidRDefault="003F70F9" w:rsidP="001B315B">
      <w:p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w:t>
      </w:r>
      <w:r w:rsidR="00C852F1">
        <w:rPr>
          <w:rFonts w:ascii="Times New Roman" w:eastAsia="SimSun" w:hAnsi="Times New Roman" w:cs="Times New Roman"/>
          <w:sz w:val="20"/>
          <w:szCs w:val="20"/>
          <w:lang w:val="en-US"/>
        </w:rPr>
        <w:t xml:space="preserve">t has been agreed that paging and PEI based TRS availability indication would both be </w:t>
      </w:r>
      <w:r>
        <w:rPr>
          <w:rFonts w:ascii="Times New Roman" w:eastAsia="SimSun" w:hAnsi="Times New Roman" w:cs="Times New Roman"/>
          <w:sz w:val="20"/>
          <w:szCs w:val="20"/>
          <w:lang w:val="en-US"/>
        </w:rPr>
        <w:t>utilized if SIB configures additional TRS occasions for IDLE/INACTIVE UE. So</w:t>
      </w:r>
      <w:r w:rsidR="004E1F8B">
        <w:rPr>
          <w:rFonts w:ascii="Times New Roman" w:eastAsia="SimSun" w:hAnsi="Times New Roman" w:cs="Times New Roman"/>
          <w:sz w:val="20"/>
          <w:szCs w:val="20"/>
          <w:lang w:val="en-US"/>
        </w:rPr>
        <w:t xml:space="preserve"> based on the below agreement</w:t>
      </w:r>
      <w:r w:rsidR="00CB738B">
        <w:rPr>
          <w:rFonts w:ascii="Times New Roman" w:eastAsia="SimSun" w:hAnsi="Times New Roman" w:cs="Times New Roman"/>
          <w:sz w:val="20"/>
          <w:szCs w:val="20"/>
          <w:lang w:val="en-US"/>
        </w:rPr>
        <w:t xml:space="preserve"> [2]</w:t>
      </w:r>
      <w:r w:rsidR="004E1F8B">
        <w:rPr>
          <w:rFonts w:ascii="Times New Roman" w:eastAsia="SimSun" w:hAnsi="Times New Roman" w:cs="Times New Roman"/>
          <w:sz w:val="20"/>
          <w:szCs w:val="20"/>
          <w:lang w:val="en-US"/>
        </w:rPr>
        <w:t>,</w:t>
      </w:r>
      <w:r>
        <w:rPr>
          <w:rFonts w:ascii="Times New Roman" w:eastAsia="SimSun" w:hAnsi="Times New Roman" w:cs="Times New Roman"/>
          <w:sz w:val="20"/>
          <w:szCs w:val="20"/>
          <w:lang w:val="en-US"/>
        </w:rPr>
        <w:t xml:space="preserve"> it </w:t>
      </w:r>
      <w:r w:rsidR="000D018C">
        <w:rPr>
          <w:rFonts w:ascii="Times New Roman" w:eastAsia="SimSun" w:hAnsi="Times New Roman" w:cs="Times New Roman"/>
          <w:sz w:val="20"/>
          <w:szCs w:val="20"/>
          <w:lang w:val="en-US"/>
        </w:rPr>
        <w:t>remain</w:t>
      </w:r>
      <w:r w:rsidR="00D30C86">
        <w:rPr>
          <w:rFonts w:ascii="Times New Roman" w:eastAsia="SimSun" w:hAnsi="Times New Roman" w:cs="Times New Roman"/>
          <w:sz w:val="20"/>
          <w:szCs w:val="20"/>
          <w:lang w:val="en-US"/>
        </w:rPr>
        <w:t>s</w:t>
      </w:r>
      <w:r w:rsidR="000D018C">
        <w:rPr>
          <w:rFonts w:ascii="Times New Roman" w:eastAsia="SimSun" w:hAnsi="Times New Roman" w:cs="Times New Roman"/>
          <w:sz w:val="20"/>
          <w:szCs w:val="20"/>
          <w:lang w:val="en-US"/>
        </w:rPr>
        <w:t xml:space="preserve"> open on how to define the reference point as the start of the validity period</w:t>
      </w:r>
      <w:r w:rsidR="00CB738B">
        <w:rPr>
          <w:rFonts w:ascii="Times New Roman" w:eastAsia="SimSun" w:hAnsi="Times New Roman" w:cs="Times New Roman"/>
          <w:sz w:val="20"/>
          <w:szCs w:val="20"/>
          <w:lang w:val="en-US"/>
        </w:rPr>
        <w:t>.</w:t>
      </w:r>
    </w:p>
    <w:tbl>
      <w:tblPr>
        <w:tblStyle w:val="TableGrid"/>
        <w:tblW w:w="0" w:type="auto"/>
        <w:tblInd w:w="-5" w:type="dxa"/>
        <w:tblLook w:val="04A0" w:firstRow="1" w:lastRow="0" w:firstColumn="1" w:lastColumn="0" w:noHBand="0" w:noVBand="1"/>
      </w:tblPr>
      <w:tblGrid>
        <w:gridCol w:w="8189"/>
      </w:tblGrid>
      <w:tr w:rsidR="00CB738B" w:rsidRPr="005E2B22" w14:paraId="106E2F64" w14:textId="77777777" w:rsidTr="00CB738B">
        <w:tc>
          <w:tcPr>
            <w:tcW w:w="8189" w:type="dxa"/>
          </w:tcPr>
          <w:p w14:paraId="6875D8E9" w14:textId="77777777" w:rsidR="00CB738B" w:rsidRPr="00AB4D7A" w:rsidRDefault="00CB738B" w:rsidP="00B842FD">
            <w:pPr>
              <w:spacing w:after="0" w:line="240" w:lineRule="auto"/>
              <w:rPr>
                <w:rFonts w:ascii="Times" w:eastAsia="DengXian" w:hAnsi="Times" w:cs="Times New Roman"/>
                <w:sz w:val="20"/>
                <w:szCs w:val="24"/>
                <w:highlight w:val="green"/>
                <w:lang w:val="en-US"/>
              </w:rPr>
            </w:pPr>
            <w:r w:rsidRPr="00AB4D7A">
              <w:rPr>
                <w:rFonts w:ascii="Times" w:eastAsia="DengXian" w:hAnsi="Times" w:cs="Times New Roman"/>
                <w:sz w:val="20"/>
                <w:szCs w:val="24"/>
                <w:highlight w:val="green"/>
                <w:lang w:val="en-US"/>
              </w:rPr>
              <w:t>Agreement</w:t>
            </w:r>
          </w:p>
          <w:p w14:paraId="0C0F5C08" w14:textId="77777777" w:rsidR="00CB738B" w:rsidRPr="00AB4D7A" w:rsidRDefault="00CB738B" w:rsidP="00B842FD">
            <w:pPr>
              <w:shd w:val="clear" w:color="auto" w:fill="FFFFFF"/>
              <w:spacing w:after="0" w:line="252" w:lineRule="auto"/>
              <w:rPr>
                <w:rFonts w:ascii="Times" w:eastAsia="DengXian" w:hAnsi="Times" w:cs="Times New Roman"/>
                <w:sz w:val="20"/>
                <w:szCs w:val="20"/>
                <w:lang w:val="en-US"/>
              </w:rPr>
            </w:pPr>
            <w:r w:rsidRPr="00AB4D7A">
              <w:rPr>
                <w:rFonts w:ascii="Times" w:eastAsia="DengXian" w:hAnsi="Times" w:cs="Times New Roman"/>
                <w:sz w:val="20"/>
                <w:szCs w:val="20"/>
                <w:lang w:val="en-US"/>
              </w:rPr>
              <w:t xml:space="preserve">The </w:t>
            </w:r>
            <w:r w:rsidRPr="00F26449">
              <w:rPr>
                <w:rFonts w:ascii="Times" w:eastAsia="DengXian" w:hAnsi="Times" w:cs="Times New Roman"/>
                <w:sz w:val="20"/>
                <w:szCs w:val="20"/>
                <w:lang w:val="en-US"/>
              </w:rPr>
              <w:t>reference point</w:t>
            </w:r>
            <w:r w:rsidRPr="00AB4D7A">
              <w:rPr>
                <w:rFonts w:ascii="Times" w:eastAsia="DengXian" w:hAnsi="Times" w:cs="Times New Roman"/>
                <w:sz w:val="20"/>
                <w:szCs w:val="20"/>
                <w:lang w:val="en-US"/>
              </w:rPr>
              <w:t xml:space="preserve"> for start of the validity duration is SFN of the first PF from the current default DRX cycle where UE receives the availability indication</w:t>
            </w:r>
          </w:p>
          <w:p w14:paraId="444A5C46" w14:textId="77777777" w:rsidR="00CB738B" w:rsidRPr="00AB4D7A" w:rsidRDefault="00CB738B" w:rsidP="00CB738B">
            <w:pPr>
              <w:numPr>
                <w:ilvl w:val="0"/>
                <w:numId w:val="18"/>
              </w:numPr>
              <w:shd w:val="clear" w:color="auto" w:fill="FFFFFF"/>
              <w:spacing w:after="0" w:line="252" w:lineRule="auto"/>
              <w:rPr>
                <w:rFonts w:ascii="Times" w:eastAsia="Times New Roman" w:hAnsi="Times" w:cs="Times New Roman"/>
                <w:sz w:val="20"/>
                <w:szCs w:val="20"/>
                <w:lang w:val="en-US"/>
              </w:rPr>
            </w:pPr>
            <w:r w:rsidRPr="00AB4D7A">
              <w:rPr>
                <w:rFonts w:ascii="Times" w:eastAsia="Times New Roman" w:hAnsi="Times" w:cs="Times New Roman"/>
                <w:sz w:val="20"/>
                <w:szCs w:val="20"/>
                <w:lang w:val="en-US"/>
              </w:rPr>
              <w:t xml:space="preserve">FFS: Whether the availability indication is transmitted </w:t>
            </w:r>
            <w:r w:rsidRPr="00AB4D7A">
              <w:rPr>
                <w:rFonts w:ascii="SimSun" w:eastAsia="SimSun" w:hAnsi="SimSun" w:cs="SimSun"/>
                <w:sz w:val="20"/>
                <w:szCs w:val="20"/>
                <w:lang w:val="en-US"/>
              </w:rPr>
              <w:t>[</w:t>
            </w:r>
            <w:r w:rsidRPr="00AB4D7A">
              <w:rPr>
                <w:rFonts w:ascii="Times" w:eastAsia="Times New Roman" w:hAnsi="Times" w:cs="Times New Roman"/>
                <w:sz w:val="20"/>
                <w:szCs w:val="20"/>
                <w:lang w:val="en-US"/>
              </w:rPr>
              <w:t xml:space="preserve">only once] during the validity duration </w:t>
            </w:r>
          </w:p>
          <w:p w14:paraId="73C2BA33" w14:textId="77777777" w:rsidR="00CB738B" w:rsidRPr="00794AD0" w:rsidRDefault="00CB738B" w:rsidP="00B842FD">
            <w:pPr>
              <w:autoSpaceDE w:val="0"/>
              <w:autoSpaceDN w:val="0"/>
              <w:snapToGrid w:val="0"/>
              <w:spacing w:after="0" w:line="252" w:lineRule="auto"/>
              <w:rPr>
                <w:rFonts w:ascii="Times" w:eastAsia="DengXian" w:hAnsi="Times" w:cs="Times New Roman"/>
                <w:color w:val="000000"/>
                <w:sz w:val="20"/>
                <w:szCs w:val="20"/>
                <w:u w:val="single"/>
                <w:lang w:val="en-US"/>
              </w:rPr>
            </w:pPr>
            <w:r w:rsidRPr="00AB4D7A">
              <w:rPr>
                <w:rFonts w:ascii="Times" w:eastAsia="DengXian" w:hAnsi="Times" w:cs="Times New Roman"/>
                <w:color w:val="000000"/>
                <w:sz w:val="20"/>
                <w:szCs w:val="20"/>
                <w:u w:val="single"/>
                <w:lang w:val="en-US"/>
              </w:rPr>
              <w:t>Note: Qualcomm and Huawei have concern with above agreement</w:t>
            </w:r>
          </w:p>
        </w:tc>
      </w:tr>
    </w:tbl>
    <w:p w14:paraId="43DB0A97" w14:textId="1588B863" w:rsidR="00CB738B" w:rsidRDefault="00206D82" w:rsidP="001B315B">
      <w:p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For the first PF of a paging cycle,</w:t>
      </w:r>
      <w:r w:rsidR="00D4360D">
        <w:rPr>
          <w:rFonts w:ascii="Times New Roman" w:eastAsia="SimSun" w:hAnsi="Times New Roman" w:cs="Times New Roman"/>
          <w:sz w:val="20"/>
          <w:szCs w:val="20"/>
          <w:lang w:val="en-US"/>
        </w:rPr>
        <w:t xml:space="preserve"> it</w:t>
      </w:r>
      <w:r w:rsidR="00E74CAE">
        <w:rPr>
          <w:rFonts w:ascii="Times New Roman" w:eastAsia="SimSun" w:hAnsi="Times New Roman" w:cs="Times New Roman"/>
          <w:sz w:val="20"/>
          <w:szCs w:val="20"/>
          <w:lang w:val="en-US"/>
        </w:rPr>
        <w:t xml:space="preserve"> is</w:t>
      </w:r>
      <w:r w:rsidR="005D36CA">
        <w:rPr>
          <w:rFonts w:ascii="Times New Roman" w:eastAsia="SimSun" w:hAnsi="Times New Roman" w:cs="Times New Roman"/>
          <w:sz w:val="20"/>
          <w:szCs w:val="20"/>
          <w:lang w:val="en-US"/>
        </w:rPr>
        <w:t xml:space="preserve"> </w:t>
      </w:r>
      <w:r w:rsidR="00694095">
        <w:rPr>
          <w:rFonts w:ascii="Times New Roman" w:eastAsia="SimSun" w:hAnsi="Times New Roman" w:cs="Times New Roman"/>
          <w:sz w:val="20"/>
          <w:szCs w:val="20"/>
          <w:lang w:val="en-US"/>
        </w:rPr>
        <w:t xml:space="preserve">highly </w:t>
      </w:r>
      <w:r w:rsidR="005D36CA">
        <w:rPr>
          <w:rFonts w:ascii="Times New Roman" w:eastAsia="SimSun" w:hAnsi="Times New Roman" w:cs="Times New Roman"/>
          <w:sz w:val="20"/>
          <w:szCs w:val="20"/>
          <w:lang w:val="en-US"/>
        </w:rPr>
        <w:t xml:space="preserve">possible that the </w:t>
      </w:r>
      <w:r w:rsidR="00694095">
        <w:rPr>
          <w:rFonts w:ascii="Times New Roman" w:eastAsia="SimSun" w:hAnsi="Times New Roman" w:cs="Times New Roman"/>
          <w:sz w:val="20"/>
          <w:szCs w:val="20"/>
          <w:lang w:val="en-US"/>
        </w:rPr>
        <w:t xml:space="preserve">associated </w:t>
      </w:r>
      <w:r w:rsidR="005D36CA">
        <w:rPr>
          <w:rFonts w:ascii="Times New Roman" w:eastAsia="SimSun" w:hAnsi="Times New Roman" w:cs="Times New Roman"/>
          <w:sz w:val="20"/>
          <w:szCs w:val="20"/>
          <w:lang w:val="en-US"/>
        </w:rPr>
        <w:t>PEI-O</w:t>
      </w:r>
      <w:r w:rsidR="00694095">
        <w:rPr>
          <w:rFonts w:ascii="Times New Roman" w:eastAsia="SimSun" w:hAnsi="Times New Roman" w:cs="Times New Roman"/>
          <w:sz w:val="20"/>
          <w:szCs w:val="20"/>
          <w:lang w:val="en-US"/>
        </w:rPr>
        <w:t xml:space="preserve"> locates in the previous paging cycle</w:t>
      </w:r>
      <w:r w:rsidR="0062202A">
        <w:rPr>
          <w:rFonts w:ascii="Times New Roman" w:eastAsia="SimSun" w:hAnsi="Times New Roman" w:cs="Times New Roman"/>
          <w:sz w:val="20"/>
          <w:szCs w:val="20"/>
          <w:lang w:val="en-US"/>
        </w:rPr>
        <w:t>, considering the frame-level offset is defined</w:t>
      </w:r>
      <w:r w:rsidR="00DF581A">
        <w:rPr>
          <w:rFonts w:ascii="Times New Roman" w:eastAsia="SimSun" w:hAnsi="Times New Roman" w:cs="Times New Roman"/>
          <w:sz w:val="20"/>
          <w:szCs w:val="20"/>
          <w:lang w:val="en-US"/>
        </w:rPr>
        <w:t xml:space="preserve"> as 0~16 radio frame. So </w:t>
      </w:r>
      <w:r w:rsidR="00796C3B">
        <w:rPr>
          <w:rFonts w:ascii="Times New Roman" w:eastAsia="SimSun" w:hAnsi="Times New Roman" w:cs="Times New Roman"/>
          <w:sz w:val="20"/>
          <w:szCs w:val="20"/>
          <w:lang w:val="en-US"/>
        </w:rPr>
        <w:t>if it happens, the resulted</w:t>
      </w:r>
      <w:r w:rsidR="00A5044B">
        <w:rPr>
          <w:rFonts w:ascii="Times New Roman" w:eastAsia="SimSun" w:hAnsi="Times New Roman" w:cs="Times New Roman"/>
          <w:sz w:val="20"/>
          <w:szCs w:val="20"/>
          <w:lang w:val="en-US"/>
        </w:rPr>
        <w:t xml:space="preserve"> reference point based on the above agreement would be</w:t>
      </w:r>
      <w:r w:rsidR="001D3A2B">
        <w:rPr>
          <w:rFonts w:ascii="Times New Roman" w:eastAsia="SimSun" w:hAnsi="Times New Roman" w:cs="Times New Roman"/>
          <w:sz w:val="20"/>
          <w:szCs w:val="20"/>
          <w:lang w:val="en-US"/>
        </w:rPr>
        <w:t xml:space="preserve"> different for the PEI and paging DCI</w:t>
      </w:r>
      <w:r w:rsidR="00655173">
        <w:rPr>
          <w:rFonts w:ascii="Times New Roman" w:eastAsia="SimSun" w:hAnsi="Times New Roman" w:cs="Times New Roman"/>
          <w:sz w:val="20"/>
          <w:szCs w:val="20"/>
          <w:lang w:val="en-US"/>
        </w:rPr>
        <w:t>, which are the SFN of the first PF of paging</w:t>
      </w:r>
      <w:r w:rsidR="00366821">
        <w:rPr>
          <w:rFonts w:ascii="Times New Roman" w:eastAsia="SimSun" w:hAnsi="Times New Roman" w:cs="Times New Roman"/>
          <w:sz w:val="20"/>
          <w:szCs w:val="20"/>
          <w:lang w:val="en-US"/>
        </w:rPr>
        <w:t xml:space="preserve"> cycle #N and the SFN of the first PF of paging cycle #N+1</w:t>
      </w:r>
      <w:r w:rsidR="007F08D3">
        <w:rPr>
          <w:rFonts w:ascii="Times New Roman" w:eastAsia="SimSun" w:hAnsi="Times New Roman" w:cs="Times New Roman"/>
          <w:sz w:val="20"/>
          <w:szCs w:val="20"/>
          <w:lang w:val="en-US"/>
        </w:rPr>
        <w:t>.</w:t>
      </w:r>
    </w:p>
    <w:p w14:paraId="77DEA0F8" w14:textId="05D286BD" w:rsidR="00794AA1" w:rsidRDefault="007256B4" w:rsidP="001B315B">
      <w:p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From the network </w:t>
      </w:r>
      <w:r w:rsidR="00ED379F">
        <w:rPr>
          <w:rFonts w:ascii="Times New Roman" w:eastAsia="SimSun" w:hAnsi="Times New Roman" w:cs="Times New Roman"/>
          <w:sz w:val="20"/>
          <w:szCs w:val="20"/>
          <w:lang w:val="en-US"/>
        </w:rPr>
        <w:t xml:space="preserve">perspective, it is possible that </w:t>
      </w:r>
      <w:r w:rsidR="00FA2D85">
        <w:rPr>
          <w:rFonts w:ascii="Times New Roman" w:eastAsia="SimSun" w:hAnsi="Times New Roman" w:cs="Times New Roman"/>
          <w:sz w:val="20"/>
          <w:szCs w:val="20"/>
          <w:lang w:val="en-US"/>
        </w:rPr>
        <w:t>a certain TRS resource</w:t>
      </w:r>
      <w:r w:rsidR="009F1052">
        <w:rPr>
          <w:rFonts w:ascii="Times New Roman" w:eastAsia="SimSun" w:hAnsi="Times New Roman" w:cs="Times New Roman"/>
          <w:sz w:val="20"/>
          <w:szCs w:val="20"/>
          <w:lang w:val="en-US"/>
        </w:rPr>
        <w:t xml:space="preserve"> set</w:t>
      </w:r>
      <w:r w:rsidR="00C2441A">
        <w:rPr>
          <w:rFonts w:ascii="Times New Roman" w:eastAsia="SimSun" w:hAnsi="Times New Roman" w:cs="Times New Roman"/>
          <w:sz w:val="20"/>
          <w:szCs w:val="20"/>
          <w:lang w:val="en-US"/>
        </w:rPr>
        <w:t xml:space="preserve"> group is ON in paging </w:t>
      </w:r>
      <w:r w:rsidR="000E2164">
        <w:rPr>
          <w:rFonts w:ascii="Times New Roman" w:eastAsia="SimSun" w:hAnsi="Times New Roman" w:cs="Times New Roman"/>
          <w:sz w:val="20"/>
          <w:szCs w:val="20"/>
          <w:lang w:val="en-US"/>
        </w:rPr>
        <w:t>cycle #N and it is turned OFF in paging cycle #N+1</w:t>
      </w:r>
      <w:r w:rsidR="004243D9">
        <w:rPr>
          <w:rFonts w:ascii="Times New Roman" w:eastAsia="SimSun" w:hAnsi="Times New Roman" w:cs="Times New Roman"/>
          <w:sz w:val="20"/>
          <w:szCs w:val="20"/>
          <w:lang w:val="en-US"/>
        </w:rPr>
        <w:t xml:space="preserve">, as </w:t>
      </w:r>
      <w:r w:rsidR="0082283C">
        <w:rPr>
          <w:rFonts w:ascii="Times New Roman" w:eastAsia="SimSun" w:hAnsi="Times New Roman" w:cs="Times New Roman"/>
          <w:sz w:val="20"/>
          <w:szCs w:val="20"/>
          <w:lang w:val="en-US"/>
        </w:rPr>
        <w:t xml:space="preserve">this paging cycle boundary may be also a boundary of validity </w:t>
      </w:r>
      <w:r w:rsidR="0080071F">
        <w:rPr>
          <w:rFonts w:ascii="Times New Roman" w:eastAsia="SimSun" w:hAnsi="Times New Roman" w:cs="Times New Roman"/>
          <w:sz w:val="20"/>
          <w:szCs w:val="20"/>
          <w:lang w:val="en-US"/>
        </w:rPr>
        <w:t>period based on SIB configuration.</w:t>
      </w:r>
      <w:r w:rsidR="000E2164">
        <w:rPr>
          <w:rFonts w:ascii="Times New Roman" w:eastAsia="SimSun" w:hAnsi="Times New Roman" w:cs="Times New Roman"/>
          <w:sz w:val="20"/>
          <w:szCs w:val="20"/>
          <w:lang w:val="en-US"/>
        </w:rPr>
        <w:t xml:space="preserve"> </w:t>
      </w:r>
      <w:r w:rsidR="00CE1C07">
        <w:rPr>
          <w:rFonts w:ascii="Times New Roman" w:eastAsia="SimSun" w:hAnsi="Times New Roman" w:cs="Times New Roman"/>
          <w:sz w:val="20"/>
          <w:szCs w:val="20"/>
          <w:lang w:val="en-US"/>
        </w:rPr>
        <w:t xml:space="preserve">Based on the agreed mechanism, gNB </w:t>
      </w:r>
      <w:r w:rsidR="00C47174">
        <w:rPr>
          <w:rFonts w:ascii="Times New Roman" w:eastAsia="SimSun" w:hAnsi="Times New Roman" w:cs="Times New Roman"/>
          <w:sz w:val="20"/>
          <w:szCs w:val="20"/>
          <w:lang w:val="en-US"/>
        </w:rPr>
        <w:t>has two choice</w:t>
      </w:r>
      <w:r w:rsidR="00D30C86">
        <w:rPr>
          <w:rFonts w:ascii="Times New Roman" w:eastAsia="SimSun" w:hAnsi="Times New Roman" w:cs="Times New Roman"/>
          <w:sz w:val="20"/>
          <w:szCs w:val="20"/>
          <w:lang w:val="en-US"/>
        </w:rPr>
        <w:t>s</w:t>
      </w:r>
      <w:r w:rsidR="00555A9F">
        <w:rPr>
          <w:rFonts w:ascii="Times New Roman" w:eastAsia="SimSun" w:hAnsi="Times New Roman" w:cs="Times New Roman"/>
          <w:sz w:val="20"/>
          <w:szCs w:val="20"/>
          <w:lang w:val="en-US"/>
        </w:rPr>
        <w:t>:</w:t>
      </w:r>
    </w:p>
    <w:p w14:paraId="3F698C48" w14:textId="201F760D" w:rsidR="00555A9F" w:rsidRDefault="00555A9F" w:rsidP="00555A9F">
      <w:pPr>
        <w:pStyle w:val="ListParagraph"/>
        <w:numPr>
          <w:ilvl w:val="0"/>
          <w:numId w:val="13"/>
        </w:num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gNB does not transmit PEI</w:t>
      </w:r>
    </w:p>
    <w:p w14:paraId="72008A6A" w14:textId="4A35AE91" w:rsidR="00555A9F" w:rsidRDefault="00555A9F" w:rsidP="00555A9F">
      <w:pPr>
        <w:pStyle w:val="ListParagraph"/>
        <w:numPr>
          <w:ilvl w:val="0"/>
          <w:numId w:val="13"/>
        </w:num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gNB transmit</w:t>
      </w:r>
      <w:r w:rsidR="009F2C5B">
        <w:rPr>
          <w:rFonts w:ascii="Times New Roman" w:eastAsia="SimSun" w:hAnsi="Times New Roman" w:cs="Times New Roman"/>
          <w:sz w:val="20"/>
          <w:szCs w:val="20"/>
          <w:lang w:val="en-US"/>
        </w:rPr>
        <w:t>s</w:t>
      </w:r>
      <w:r>
        <w:rPr>
          <w:rFonts w:ascii="Times New Roman" w:eastAsia="SimSun" w:hAnsi="Times New Roman" w:cs="Times New Roman"/>
          <w:sz w:val="20"/>
          <w:szCs w:val="20"/>
          <w:lang w:val="en-US"/>
        </w:rPr>
        <w:t xml:space="preserve"> PEI indicating ‘</w:t>
      </w:r>
      <w:r w:rsidR="0089342A">
        <w:rPr>
          <w:rFonts w:ascii="Times New Roman" w:eastAsia="SimSun" w:hAnsi="Times New Roman" w:cs="Times New Roman"/>
          <w:sz w:val="20"/>
          <w:szCs w:val="20"/>
          <w:lang w:val="en-US"/>
        </w:rPr>
        <w:t>0</w:t>
      </w:r>
      <w:r>
        <w:rPr>
          <w:rFonts w:ascii="Times New Roman" w:eastAsia="SimSun" w:hAnsi="Times New Roman" w:cs="Times New Roman"/>
          <w:sz w:val="20"/>
          <w:szCs w:val="20"/>
          <w:lang w:val="en-US"/>
        </w:rPr>
        <w:t>’</w:t>
      </w:r>
      <w:r w:rsidR="00A751B3">
        <w:rPr>
          <w:rFonts w:ascii="Times New Roman" w:eastAsia="SimSun" w:hAnsi="Times New Roman" w:cs="Times New Roman"/>
          <w:sz w:val="20"/>
          <w:szCs w:val="20"/>
          <w:lang w:val="en-US"/>
        </w:rPr>
        <w:t xml:space="preserve"> for this TRS resource set group</w:t>
      </w:r>
      <w:r w:rsidR="00577940">
        <w:rPr>
          <w:rFonts w:ascii="Times New Roman" w:eastAsia="SimSun" w:hAnsi="Times New Roman" w:cs="Times New Roman"/>
          <w:sz w:val="20"/>
          <w:szCs w:val="20"/>
          <w:lang w:val="en-US"/>
        </w:rPr>
        <w:t>.</w:t>
      </w:r>
      <w:r w:rsidR="00CE67C4">
        <w:rPr>
          <w:rFonts w:ascii="Times New Roman" w:eastAsia="SimSun" w:hAnsi="Times New Roman" w:cs="Times New Roman"/>
          <w:sz w:val="20"/>
          <w:szCs w:val="20"/>
          <w:lang w:val="en-US"/>
        </w:rPr>
        <w:t xml:space="preserve"> UE should also be fine even it only receives PEI and skips receiving paging</w:t>
      </w:r>
    </w:p>
    <w:p w14:paraId="6336C1EF" w14:textId="2A629C5E" w:rsidR="005B6C10" w:rsidRDefault="00E83C94" w:rsidP="00E83C94">
      <w:p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In our observation</w:t>
      </w:r>
      <w:r w:rsidR="005B6C10">
        <w:rPr>
          <w:rFonts w:ascii="Times New Roman" w:eastAsia="SimSun" w:hAnsi="Times New Roman" w:cs="Times New Roman"/>
          <w:sz w:val="20"/>
          <w:szCs w:val="20"/>
          <w:lang w:val="en-US"/>
        </w:rPr>
        <w:t>, both option</w:t>
      </w:r>
      <w:r w:rsidR="00C7538A">
        <w:rPr>
          <w:rFonts w:ascii="Times New Roman" w:eastAsia="SimSun" w:hAnsi="Times New Roman" w:cs="Times New Roman"/>
          <w:sz w:val="20"/>
          <w:szCs w:val="20"/>
          <w:lang w:val="en-US"/>
        </w:rPr>
        <w:t>s</w:t>
      </w:r>
      <w:r w:rsidR="005B6C10">
        <w:rPr>
          <w:rFonts w:ascii="Times New Roman" w:eastAsia="SimSun" w:hAnsi="Times New Roman" w:cs="Times New Roman"/>
          <w:sz w:val="20"/>
          <w:szCs w:val="20"/>
          <w:lang w:val="en-US"/>
        </w:rPr>
        <w:t xml:space="preserve"> may work</w:t>
      </w:r>
      <w:r w:rsidR="00260AED">
        <w:rPr>
          <w:rFonts w:ascii="Times New Roman" w:eastAsia="SimSun" w:hAnsi="Times New Roman" w:cs="Times New Roman"/>
          <w:sz w:val="20"/>
          <w:szCs w:val="20"/>
          <w:lang w:val="en-US"/>
        </w:rPr>
        <w:t xml:space="preserve"> but the first option would</w:t>
      </w:r>
      <w:r w:rsidR="005E63C1">
        <w:rPr>
          <w:rFonts w:ascii="Times New Roman" w:eastAsia="SimSun" w:hAnsi="Times New Roman" w:cs="Times New Roman"/>
          <w:sz w:val="20"/>
          <w:szCs w:val="20"/>
          <w:lang w:val="en-US"/>
        </w:rPr>
        <w:t xml:space="preserve"> lose some power saving gain.</w:t>
      </w:r>
    </w:p>
    <w:p w14:paraId="1F8AAADE" w14:textId="6E2FFF2B" w:rsidR="00E83C94" w:rsidRDefault="005B6C10" w:rsidP="00E83C94">
      <w:p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On the other hand, </w:t>
      </w:r>
      <w:r w:rsidR="008C1ADC">
        <w:rPr>
          <w:rFonts w:ascii="Times New Roman" w:eastAsia="SimSun" w:hAnsi="Times New Roman" w:cs="Times New Roman"/>
          <w:sz w:val="20"/>
          <w:szCs w:val="20"/>
          <w:lang w:val="en-US"/>
        </w:rPr>
        <w:t>if</w:t>
      </w:r>
      <w:r w:rsidR="00C7538A">
        <w:rPr>
          <w:rFonts w:ascii="Times New Roman" w:eastAsia="SimSun" w:hAnsi="Times New Roman" w:cs="Times New Roman"/>
          <w:sz w:val="20"/>
          <w:szCs w:val="20"/>
          <w:lang w:val="en-US"/>
        </w:rPr>
        <w:t xml:space="preserve"> a certain TRS resource set group is OFF in paging cycle #N and it</w:t>
      </w:r>
      <w:r w:rsidR="004E05E0">
        <w:rPr>
          <w:rFonts w:ascii="Times New Roman" w:eastAsia="SimSun" w:hAnsi="Times New Roman" w:cs="Times New Roman"/>
          <w:sz w:val="20"/>
          <w:szCs w:val="20"/>
          <w:lang w:val="en-US"/>
        </w:rPr>
        <w:t xml:space="preserve"> is turned ON in paging cycle #N+1, what </w:t>
      </w:r>
      <w:proofErr w:type="spellStart"/>
      <w:r w:rsidR="004E05E0">
        <w:rPr>
          <w:rFonts w:ascii="Times New Roman" w:eastAsia="SimSun" w:hAnsi="Times New Roman" w:cs="Times New Roman"/>
          <w:sz w:val="20"/>
          <w:szCs w:val="20"/>
          <w:lang w:val="en-US"/>
        </w:rPr>
        <w:t>gNB</w:t>
      </w:r>
      <w:proofErr w:type="spellEnd"/>
      <w:r w:rsidR="004E05E0">
        <w:rPr>
          <w:rFonts w:ascii="Times New Roman" w:eastAsia="SimSun" w:hAnsi="Times New Roman" w:cs="Times New Roman"/>
          <w:sz w:val="20"/>
          <w:szCs w:val="20"/>
          <w:lang w:val="en-US"/>
        </w:rPr>
        <w:t xml:space="preserve"> can do</w:t>
      </w:r>
      <w:r w:rsidR="006E0C5E">
        <w:rPr>
          <w:rFonts w:ascii="Times New Roman" w:eastAsia="SimSun" w:hAnsi="Times New Roman" w:cs="Times New Roman"/>
          <w:sz w:val="20"/>
          <w:szCs w:val="20"/>
          <w:lang w:val="en-US"/>
        </w:rPr>
        <w:t xml:space="preserve"> </w:t>
      </w:r>
      <w:r w:rsidR="00175C1D">
        <w:rPr>
          <w:rFonts w:ascii="Times New Roman" w:eastAsia="SimSun" w:hAnsi="Times New Roman" w:cs="Times New Roman"/>
          <w:sz w:val="20"/>
          <w:szCs w:val="20"/>
          <w:lang w:val="en-US"/>
        </w:rPr>
        <w:t>are</w:t>
      </w:r>
      <w:r w:rsidR="00FF1B92">
        <w:rPr>
          <w:rFonts w:ascii="Times New Roman" w:eastAsia="SimSun" w:hAnsi="Times New Roman" w:cs="Times New Roman"/>
          <w:sz w:val="20"/>
          <w:szCs w:val="20"/>
          <w:lang w:val="en-US"/>
        </w:rPr>
        <w:t xml:space="preserve"> basically the same</w:t>
      </w:r>
      <w:r w:rsidR="006E0C5E">
        <w:rPr>
          <w:rFonts w:ascii="Times New Roman" w:eastAsia="SimSun" w:hAnsi="Times New Roman" w:cs="Times New Roman"/>
          <w:sz w:val="20"/>
          <w:szCs w:val="20"/>
          <w:lang w:val="en-US"/>
        </w:rPr>
        <w:t>:</w:t>
      </w:r>
    </w:p>
    <w:p w14:paraId="003973DD" w14:textId="59523048" w:rsidR="006E0C5E" w:rsidRPr="006E0C5E" w:rsidRDefault="006E0C5E" w:rsidP="006E0C5E">
      <w:pPr>
        <w:pStyle w:val="ListParagraph"/>
        <w:numPr>
          <w:ilvl w:val="0"/>
          <w:numId w:val="13"/>
        </w:num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gNB does not transmit PEI</w:t>
      </w:r>
      <w:r w:rsidR="00FF1B92">
        <w:rPr>
          <w:rFonts w:ascii="Times New Roman" w:eastAsia="SimSun" w:hAnsi="Times New Roman" w:cs="Times New Roman"/>
          <w:sz w:val="20"/>
          <w:szCs w:val="20"/>
          <w:lang w:val="en-US"/>
        </w:rPr>
        <w:t>. Or</w:t>
      </w:r>
    </w:p>
    <w:p w14:paraId="6D5F8597" w14:textId="0BD421B4" w:rsidR="00A97FFC" w:rsidRDefault="009F2C5B" w:rsidP="00FF1B92">
      <w:pPr>
        <w:pStyle w:val="ListParagraph"/>
        <w:numPr>
          <w:ilvl w:val="0"/>
          <w:numId w:val="13"/>
        </w:num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gNB transmit</w:t>
      </w:r>
      <w:r w:rsidR="00B9522C">
        <w:rPr>
          <w:rFonts w:ascii="Times New Roman" w:eastAsia="SimSun" w:hAnsi="Times New Roman" w:cs="Times New Roman"/>
          <w:sz w:val="20"/>
          <w:szCs w:val="20"/>
          <w:lang w:val="en-US"/>
        </w:rPr>
        <w:t>s</w:t>
      </w:r>
      <w:r>
        <w:rPr>
          <w:rFonts w:ascii="Times New Roman" w:eastAsia="SimSun" w:hAnsi="Times New Roman" w:cs="Times New Roman"/>
          <w:sz w:val="20"/>
          <w:szCs w:val="20"/>
          <w:lang w:val="en-US"/>
        </w:rPr>
        <w:t xml:space="preserve"> PEI indicating ‘0’</w:t>
      </w:r>
      <w:r w:rsidR="00F831FB">
        <w:rPr>
          <w:rFonts w:ascii="Times New Roman" w:eastAsia="SimSun" w:hAnsi="Times New Roman" w:cs="Times New Roman"/>
          <w:sz w:val="20"/>
          <w:szCs w:val="20"/>
          <w:lang w:val="en-US"/>
        </w:rPr>
        <w:t xml:space="preserve"> for this TRS resource set group</w:t>
      </w:r>
      <w:r w:rsidR="00E057D7">
        <w:rPr>
          <w:rFonts w:ascii="Times New Roman" w:eastAsia="SimSun" w:hAnsi="Times New Roman" w:cs="Times New Roman"/>
          <w:sz w:val="20"/>
          <w:szCs w:val="20"/>
          <w:lang w:val="en-US"/>
        </w:rPr>
        <w:t xml:space="preserve"> and </w:t>
      </w:r>
      <w:r w:rsidR="00B9522C">
        <w:rPr>
          <w:rFonts w:ascii="Times New Roman" w:eastAsia="SimSun" w:hAnsi="Times New Roman" w:cs="Times New Roman"/>
          <w:sz w:val="20"/>
          <w:szCs w:val="20"/>
          <w:lang w:val="en-US"/>
        </w:rPr>
        <w:t xml:space="preserve">in the next paging cycle, </w:t>
      </w:r>
      <w:r w:rsidR="00F779CB">
        <w:rPr>
          <w:rFonts w:ascii="Times New Roman" w:eastAsia="SimSun" w:hAnsi="Times New Roman" w:cs="Times New Roman"/>
          <w:sz w:val="20"/>
          <w:szCs w:val="20"/>
          <w:lang w:val="en-US"/>
        </w:rPr>
        <w:t xml:space="preserve">indicates ‘1’ in the associated </w:t>
      </w:r>
      <w:r w:rsidR="00633A1D">
        <w:rPr>
          <w:rFonts w:ascii="Times New Roman" w:eastAsia="SimSun" w:hAnsi="Times New Roman" w:cs="Times New Roman"/>
          <w:sz w:val="20"/>
          <w:szCs w:val="20"/>
          <w:lang w:val="en-US"/>
        </w:rPr>
        <w:t>PO</w:t>
      </w:r>
      <w:r w:rsidR="000A2BA3">
        <w:rPr>
          <w:rFonts w:ascii="Times New Roman" w:eastAsia="SimSun" w:hAnsi="Times New Roman" w:cs="Times New Roman"/>
          <w:sz w:val="20"/>
          <w:szCs w:val="20"/>
          <w:lang w:val="en-US"/>
        </w:rPr>
        <w:t>.</w:t>
      </w:r>
      <w:r w:rsidR="0061053D">
        <w:rPr>
          <w:rFonts w:ascii="Times New Roman" w:eastAsia="SimSun" w:hAnsi="Times New Roman" w:cs="Times New Roman"/>
          <w:sz w:val="20"/>
          <w:szCs w:val="20"/>
          <w:lang w:val="en-US"/>
        </w:rPr>
        <w:t xml:space="preserve"> </w:t>
      </w:r>
      <w:r w:rsidR="00A97FFC">
        <w:rPr>
          <w:rFonts w:ascii="Times New Roman" w:eastAsia="SimSun" w:hAnsi="Times New Roman" w:cs="Times New Roman"/>
          <w:sz w:val="20"/>
          <w:szCs w:val="20"/>
          <w:lang w:val="en-US"/>
        </w:rPr>
        <w:t>However, this may further lead to two issues:</w:t>
      </w:r>
    </w:p>
    <w:p w14:paraId="5EAD8AF3" w14:textId="515BA5E0" w:rsidR="00A97FFC" w:rsidRDefault="007C7CAF" w:rsidP="00A97FFC">
      <w:pPr>
        <w:pStyle w:val="ListParagraph"/>
        <w:numPr>
          <w:ilvl w:val="1"/>
          <w:numId w:val="13"/>
        </w:num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This misalignment of the </w:t>
      </w:r>
      <w:r w:rsidR="00A97FFC">
        <w:rPr>
          <w:rFonts w:ascii="Times New Roman" w:eastAsia="SimSun" w:hAnsi="Times New Roman" w:cs="Times New Roman"/>
          <w:sz w:val="20"/>
          <w:szCs w:val="20"/>
          <w:lang w:val="en-US"/>
        </w:rPr>
        <w:t xml:space="preserve">reference point </w:t>
      </w:r>
      <w:r>
        <w:rPr>
          <w:rFonts w:ascii="Times New Roman" w:eastAsia="SimSun" w:hAnsi="Times New Roman" w:cs="Times New Roman"/>
          <w:sz w:val="20"/>
          <w:szCs w:val="20"/>
          <w:lang w:val="en-US"/>
        </w:rPr>
        <w:t>of</w:t>
      </w:r>
      <w:r w:rsidR="00A97FFC">
        <w:rPr>
          <w:rFonts w:ascii="Times New Roman" w:eastAsia="SimSun" w:hAnsi="Times New Roman" w:cs="Times New Roman"/>
          <w:sz w:val="20"/>
          <w:szCs w:val="20"/>
          <w:lang w:val="en-US"/>
        </w:rPr>
        <w:t xml:space="preserve"> the L1 availability indication</w:t>
      </w:r>
      <w:r>
        <w:rPr>
          <w:rFonts w:ascii="Times New Roman" w:eastAsia="SimSun" w:hAnsi="Times New Roman" w:cs="Times New Roman"/>
          <w:sz w:val="20"/>
          <w:szCs w:val="20"/>
          <w:lang w:val="en-US"/>
        </w:rPr>
        <w:t>s</w:t>
      </w:r>
      <w:r w:rsidR="00A97FFC">
        <w:rPr>
          <w:rFonts w:ascii="Times New Roman" w:eastAsia="SimSun" w:hAnsi="Times New Roman" w:cs="Times New Roman"/>
          <w:sz w:val="20"/>
          <w:szCs w:val="20"/>
          <w:lang w:val="en-US"/>
        </w:rPr>
        <w:t xml:space="preserve"> in the PEI </w:t>
      </w:r>
      <w:r>
        <w:rPr>
          <w:rFonts w:ascii="Times New Roman" w:eastAsia="SimSun" w:hAnsi="Times New Roman" w:cs="Times New Roman"/>
          <w:sz w:val="20"/>
          <w:szCs w:val="20"/>
          <w:lang w:val="en-US"/>
        </w:rPr>
        <w:t xml:space="preserve">and paging DCI </w:t>
      </w:r>
      <w:r w:rsidR="00633A1D">
        <w:rPr>
          <w:rFonts w:ascii="Times New Roman" w:eastAsia="SimSun" w:hAnsi="Times New Roman" w:cs="Times New Roman"/>
          <w:sz w:val="20"/>
          <w:szCs w:val="20"/>
          <w:lang w:val="en-US"/>
        </w:rPr>
        <w:t>leads to</w:t>
      </w:r>
      <w:r w:rsidR="00A97FFC" w:rsidRPr="005D0F6F">
        <w:rPr>
          <w:rFonts w:ascii="Times New Roman" w:eastAsia="SimSun" w:hAnsi="Times New Roman" w:cs="Times New Roman"/>
          <w:b/>
          <w:bCs/>
          <w:sz w:val="20"/>
          <w:szCs w:val="20"/>
          <w:u w:val="single"/>
          <w:lang w:val="en-US"/>
        </w:rPr>
        <w:t xml:space="preserve"> </w:t>
      </w:r>
      <w:r w:rsidR="00443D32">
        <w:rPr>
          <w:rFonts w:ascii="Times New Roman" w:eastAsia="SimSun" w:hAnsi="Times New Roman" w:cs="Times New Roman"/>
          <w:b/>
          <w:bCs/>
          <w:sz w:val="20"/>
          <w:szCs w:val="20"/>
          <w:u w:val="single"/>
          <w:lang w:val="en-US"/>
        </w:rPr>
        <w:t>in</w:t>
      </w:r>
      <w:r w:rsidR="00A97FFC" w:rsidRPr="005D0F6F">
        <w:rPr>
          <w:rFonts w:ascii="Times New Roman" w:eastAsia="SimSun" w:hAnsi="Times New Roman" w:cs="Times New Roman"/>
          <w:b/>
          <w:bCs/>
          <w:sz w:val="20"/>
          <w:szCs w:val="20"/>
          <w:u w:val="single"/>
          <w:lang w:val="en-US"/>
        </w:rPr>
        <w:t xml:space="preserve">consistency between paging DCI and </w:t>
      </w:r>
      <w:r w:rsidR="00A97FFC">
        <w:rPr>
          <w:rFonts w:ascii="Times New Roman" w:eastAsia="SimSun" w:hAnsi="Times New Roman" w:cs="Times New Roman"/>
          <w:b/>
          <w:bCs/>
          <w:sz w:val="20"/>
          <w:szCs w:val="20"/>
          <w:u w:val="single"/>
          <w:lang w:val="en-US"/>
        </w:rPr>
        <w:t xml:space="preserve">associated </w:t>
      </w:r>
      <w:r w:rsidR="00A97FFC" w:rsidRPr="005D0F6F">
        <w:rPr>
          <w:rFonts w:ascii="Times New Roman" w:eastAsia="SimSun" w:hAnsi="Times New Roman" w:cs="Times New Roman"/>
          <w:b/>
          <w:bCs/>
          <w:sz w:val="20"/>
          <w:szCs w:val="20"/>
          <w:u w:val="single"/>
          <w:lang w:val="en-US"/>
        </w:rPr>
        <w:t>PEI based TRS availability indication</w:t>
      </w:r>
      <w:r w:rsidR="00A97FFC" w:rsidRPr="009B6958">
        <w:rPr>
          <w:rFonts w:ascii="Times New Roman" w:eastAsia="SimSun" w:hAnsi="Times New Roman" w:cs="Times New Roman"/>
          <w:sz w:val="20"/>
          <w:szCs w:val="20"/>
          <w:lang w:val="en-US"/>
        </w:rPr>
        <w:t>.</w:t>
      </w:r>
      <w:r w:rsidR="002A6BD5" w:rsidRPr="009B6958">
        <w:rPr>
          <w:rFonts w:ascii="Times New Roman" w:eastAsia="SimSun" w:hAnsi="Times New Roman" w:cs="Times New Roman"/>
          <w:sz w:val="20"/>
          <w:szCs w:val="20"/>
          <w:lang w:val="en-US"/>
        </w:rPr>
        <w:t xml:space="preserve"> This would need further standardization</w:t>
      </w:r>
      <w:r w:rsidR="00F856AA" w:rsidRPr="009B6958">
        <w:rPr>
          <w:rFonts w:ascii="Times New Roman" w:eastAsia="SimSun" w:hAnsi="Times New Roman" w:cs="Times New Roman"/>
          <w:sz w:val="20"/>
          <w:szCs w:val="20"/>
          <w:lang w:val="en-US"/>
        </w:rPr>
        <w:t xml:space="preserve"> efforts to deal with </w:t>
      </w:r>
      <w:r w:rsidR="00544A02" w:rsidRPr="009B6958">
        <w:rPr>
          <w:rFonts w:ascii="Times New Roman" w:eastAsia="SimSun" w:hAnsi="Times New Roman" w:cs="Times New Roman"/>
          <w:sz w:val="20"/>
          <w:szCs w:val="20"/>
          <w:lang w:val="en-US"/>
        </w:rPr>
        <w:t>this aspect, e.g. to decide whether this is allowed and what is</w:t>
      </w:r>
      <w:r w:rsidR="003062C6" w:rsidRPr="009B6958">
        <w:rPr>
          <w:rFonts w:ascii="Times New Roman" w:eastAsia="SimSun" w:hAnsi="Times New Roman" w:cs="Times New Roman"/>
          <w:sz w:val="20"/>
          <w:szCs w:val="20"/>
          <w:lang w:val="en-US"/>
        </w:rPr>
        <w:t xml:space="preserve"> the UE </w:t>
      </w:r>
      <w:proofErr w:type="spellStart"/>
      <w:r w:rsidR="003062C6" w:rsidRPr="009B6958">
        <w:rPr>
          <w:rFonts w:ascii="Times New Roman" w:eastAsia="SimSun" w:hAnsi="Times New Roman" w:cs="Times New Roman"/>
          <w:sz w:val="20"/>
          <w:szCs w:val="20"/>
          <w:lang w:val="en-US"/>
        </w:rPr>
        <w:t>behaviour</w:t>
      </w:r>
      <w:proofErr w:type="spellEnd"/>
      <w:r w:rsidR="009B6958" w:rsidRPr="009B6958">
        <w:rPr>
          <w:rFonts w:ascii="Times New Roman" w:eastAsia="SimSun" w:hAnsi="Times New Roman" w:cs="Times New Roman"/>
          <w:sz w:val="20"/>
          <w:szCs w:val="20"/>
          <w:lang w:val="en-US"/>
        </w:rPr>
        <w:t xml:space="preserve"> in case UE detects inconsistent indication</w:t>
      </w:r>
      <w:r w:rsidR="003062C6" w:rsidRPr="009B6958">
        <w:rPr>
          <w:rFonts w:ascii="Times New Roman" w:eastAsia="SimSun" w:hAnsi="Times New Roman" w:cs="Times New Roman"/>
          <w:sz w:val="20"/>
          <w:szCs w:val="20"/>
          <w:lang w:val="en-US"/>
        </w:rPr>
        <w:t>.</w:t>
      </w:r>
    </w:p>
    <w:p w14:paraId="0935D5D2" w14:textId="64E67D17" w:rsidR="000A2BA3" w:rsidRPr="00FF1B92" w:rsidRDefault="00DD63DC" w:rsidP="00A97FFC">
      <w:pPr>
        <w:pStyle w:val="ListParagraph"/>
        <w:numPr>
          <w:ilvl w:val="1"/>
          <w:numId w:val="13"/>
        </w:num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lastRenderedPageBreak/>
        <w:t xml:space="preserve">It is also possible that </w:t>
      </w:r>
      <w:r w:rsidR="00D855FE">
        <w:rPr>
          <w:rFonts w:ascii="Times New Roman" w:eastAsia="SimSun" w:hAnsi="Times New Roman" w:cs="Times New Roman"/>
          <w:sz w:val="20"/>
          <w:szCs w:val="20"/>
          <w:lang w:val="en-US"/>
        </w:rPr>
        <w:t xml:space="preserve">UE may only detects </w:t>
      </w:r>
      <w:r w:rsidR="00A94B56">
        <w:rPr>
          <w:rFonts w:ascii="Times New Roman" w:eastAsia="SimSun" w:hAnsi="Times New Roman" w:cs="Times New Roman"/>
          <w:sz w:val="20"/>
          <w:szCs w:val="20"/>
          <w:lang w:val="en-US"/>
        </w:rPr>
        <w:t>PEI</w:t>
      </w:r>
      <w:r w:rsidR="00ED05E5">
        <w:rPr>
          <w:rFonts w:ascii="Times New Roman" w:eastAsia="SimSun" w:hAnsi="Times New Roman" w:cs="Times New Roman"/>
          <w:sz w:val="20"/>
          <w:szCs w:val="20"/>
          <w:lang w:val="en-US"/>
        </w:rPr>
        <w:t xml:space="preserve"> without receiving paging</w:t>
      </w:r>
      <w:r w:rsidR="00653083">
        <w:rPr>
          <w:rFonts w:ascii="Times New Roman" w:eastAsia="SimSun" w:hAnsi="Times New Roman" w:cs="Times New Roman"/>
          <w:sz w:val="20"/>
          <w:szCs w:val="20"/>
          <w:lang w:val="en-US"/>
        </w:rPr>
        <w:t xml:space="preserve">. This may </w:t>
      </w:r>
      <w:r w:rsidR="006230A3">
        <w:rPr>
          <w:rFonts w:ascii="Times New Roman" w:eastAsia="SimSun" w:hAnsi="Times New Roman" w:cs="Times New Roman"/>
          <w:sz w:val="20"/>
          <w:szCs w:val="20"/>
          <w:lang w:val="en-US"/>
        </w:rPr>
        <w:t xml:space="preserve">lead to </w:t>
      </w:r>
      <w:r w:rsidR="007041CF">
        <w:rPr>
          <w:rFonts w:ascii="Times New Roman" w:eastAsia="SimSun" w:hAnsi="Times New Roman" w:cs="Times New Roman"/>
          <w:sz w:val="20"/>
          <w:szCs w:val="20"/>
          <w:lang w:val="en-US"/>
        </w:rPr>
        <w:t xml:space="preserve">an </w:t>
      </w:r>
      <w:r w:rsidR="008E5BF8">
        <w:rPr>
          <w:rFonts w:ascii="Times New Roman" w:eastAsia="SimSun" w:hAnsi="Times New Roman" w:cs="Times New Roman"/>
          <w:sz w:val="20"/>
          <w:szCs w:val="20"/>
          <w:lang w:val="en-US"/>
        </w:rPr>
        <w:t xml:space="preserve">undesirable consequence </w:t>
      </w:r>
      <w:r w:rsidR="006230A3">
        <w:rPr>
          <w:rFonts w:ascii="Times New Roman" w:eastAsia="SimSun" w:hAnsi="Times New Roman" w:cs="Times New Roman"/>
          <w:sz w:val="20"/>
          <w:szCs w:val="20"/>
          <w:lang w:val="en-US"/>
        </w:rPr>
        <w:t>that UE is not able to</w:t>
      </w:r>
      <w:r w:rsidR="008E5BF8">
        <w:rPr>
          <w:rFonts w:ascii="Times New Roman" w:eastAsia="SimSun" w:hAnsi="Times New Roman" w:cs="Times New Roman"/>
          <w:sz w:val="20"/>
          <w:szCs w:val="20"/>
          <w:lang w:val="en-US"/>
        </w:rPr>
        <w:t xml:space="preserve"> use TRS even</w:t>
      </w:r>
      <w:r w:rsidR="007041CF">
        <w:rPr>
          <w:rFonts w:ascii="Times New Roman" w:eastAsia="SimSun" w:hAnsi="Times New Roman" w:cs="Times New Roman"/>
          <w:sz w:val="20"/>
          <w:szCs w:val="20"/>
          <w:lang w:val="en-US"/>
        </w:rPr>
        <w:t xml:space="preserve"> it is transmitted by gNB</w:t>
      </w:r>
      <w:r w:rsidR="00AE07BC">
        <w:rPr>
          <w:rFonts w:ascii="Times New Roman" w:eastAsia="SimSun" w:hAnsi="Times New Roman" w:cs="Times New Roman"/>
          <w:sz w:val="20"/>
          <w:szCs w:val="20"/>
          <w:lang w:val="en-US"/>
        </w:rPr>
        <w:t>, which is similar to miss detection.</w:t>
      </w:r>
      <w:r w:rsidR="007041CF">
        <w:rPr>
          <w:rFonts w:ascii="Times New Roman" w:eastAsia="SimSun" w:hAnsi="Times New Roman" w:cs="Times New Roman"/>
          <w:sz w:val="20"/>
          <w:szCs w:val="20"/>
          <w:lang w:val="en-US"/>
        </w:rPr>
        <w:t xml:space="preserve"> How long this consequence would last depends on </w:t>
      </w:r>
      <w:r w:rsidR="00EB0F33">
        <w:rPr>
          <w:rFonts w:ascii="Times New Roman" w:eastAsia="SimSun" w:hAnsi="Times New Roman" w:cs="Times New Roman"/>
          <w:sz w:val="20"/>
          <w:szCs w:val="20"/>
          <w:lang w:val="en-US"/>
        </w:rPr>
        <w:t xml:space="preserve">whether and when </w:t>
      </w:r>
      <w:proofErr w:type="spellStart"/>
      <w:r w:rsidR="00EB0F33">
        <w:rPr>
          <w:rFonts w:ascii="Times New Roman" w:eastAsia="SimSun" w:hAnsi="Times New Roman" w:cs="Times New Roman"/>
          <w:sz w:val="20"/>
          <w:szCs w:val="20"/>
          <w:lang w:val="en-US"/>
        </w:rPr>
        <w:t>gNB</w:t>
      </w:r>
      <w:proofErr w:type="spellEnd"/>
      <w:r w:rsidR="00EB0F33">
        <w:rPr>
          <w:rFonts w:ascii="Times New Roman" w:eastAsia="SimSun" w:hAnsi="Times New Roman" w:cs="Times New Roman"/>
          <w:sz w:val="20"/>
          <w:szCs w:val="20"/>
          <w:lang w:val="en-US"/>
        </w:rPr>
        <w:t xml:space="preserve"> repeat the L1 indication within the validity duration</w:t>
      </w:r>
      <w:r w:rsidR="00D55D25">
        <w:rPr>
          <w:rFonts w:ascii="Times New Roman" w:eastAsia="SimSun" w:hAnsi="Times New Roman" w:cs="Times New Roman"/>
          <w:sz w:val="20"/>
          <w:szCs w:val="20"/>
          <w:lang w:val="en-US"/>
        </w:rPr>
        <w:t>.</w:t>
      </w:r>
    </w:p>
    <w:p w14:paraId="57844C67" w14:textId="0CAABC9A" w:rsidR="002A6BD5" w:rsidRPr="005D079B" w:rsidRDefault="00D55D25" w:rsidP="001B315B">
      <w:pPr>
        <w:spacing w:before="120" w:after="120" w:line="240" w:lineRule="auto"/>
        <w:rPr>
          <w:rFonts w:ascii="Times New Roman" w:eastAsia="SimSun" w:hAnsi="Times New Roman" w:cs="Times New Roman"/>
          <w:b/>
          <w:bCs/>
          <w:sz w:val="20"/>
          <w:szCs w:val="20"/>
          <w:lang w:val="en-US"/>
        </w:rPr>
      </w:pPr>
      <w:r w:rsidRPr="005D079B">
        <w:rPr>
          <w:rFonts w:ascii="Times New Roman" w:eastAsia="SimSun" w:hAnsi="Times New Roman" w:cs="Times New Roman"/>
          <w:b/>
          <w:bCs/>
          <w:sz w:val="20"/>
          <w:szCs w:val="20"/>
          <w:lang w:val="en-US"/>
        </w:rPr>
        <w:t xml:space="preserve">Observation 1: </w:t>
      </w:r>
      <w:r w:rsidR="00FE2012" w:rsidRPr="005D079B">
        <w:rPr>
          <w:rFonts w:ascii="Times New Roman" w:eastAsia="SimSun" w:hAnsi="Times New Roman" w:cs="Times New Roman"/>
          <w:b/>
          <w:bCs/>
          <w:sz w:val="20"/>
          <w:szCs w:val="20"/>
          <w:lang w:val="en-US"/>
        </w:rPr>
        <w:t xml:space="preserve">In the case that PEI and associated POs locate in different </w:t>
      </w:r>
      <w:r w:rsidR="00055888" w:rsidRPr="005D079B">
        <w:rPr>
          <w:rFonts w:ascii="Times New Roman" w:eastAsia="SimSun" w:hAnsi="Times New Roman" w:cs="Times New Roman"/>
          <w:b/>
          <w:bCs/>
          <w:sz w:val="20"/>
          <w:szCs w:val="20"/>
          <w:lang w:val="en-US"/>
        </w:rPr>
        <w:t>paging cycle, i</w:t>
      </w:r>
      <w:r w:rsidR="000E2164" w:rsidRPr="005D079B">
        <w:rPr>
          <w:rFonts w:ascii="Times New Roman" w:eastAsia="SimSun" w:hAnsi="Times New Roman" w:cs="Times New Roman"/>
          <w:b/>
          <w:bCs/>
          <w:sz w:val="20"/>
          <w:szCs w:val="20"/>
          <w:lang w:val="en-US"/>
        </w:rPr>
        <w:t xml:space="preserve">f </w:t>
      </w:r>
      <w:r w:rsidR="00632300" w:rsidRPr="005D079B">
        <w:rPr>
          <w:rFonts w:ascii="Times New Roman" w:eastAsia="SimSun" w:hAnsi="Times New Roman" w:cs="Times New Roman"/>
          <w:b/>
          <w:bCs/>
          <w:sz w:val="20"/>
          <w:szCs w:val="20"/>
          <w:lang w:val="en-US"/>
        </w:rPr>
        <w:t>reference point is</w:t>
      </w:r>
      <w:r w:rsidR="000E2164" w:rsidRPr="005D079B">
        <w:rPr>
          <w:rFonts w:ascii="Times New Roman" w:eastAsia="SimSun" w:hAnsi="Times New Roman" w:cs="Times New Roman"/>
          <w:b/>
          <w:bCs/>
          <w:sz w:val="20"/>
          <w:szCs w:val="20"/>
          <w:lang w:val="en-US"/>
        </w:rPr>
        <w:t xml:space="preserve"> </w:t>
      </w:r>
      <w:r w:rsidR="00DD63DC" w:rsidRPr="005D079B">
        <w:rPr>
          <w:rFonts w:ascii="Times New Roman" w:eastAsia="SimSun" w:hAnsi="Times New Roman" w:cs="Times New Roman"/>
          <w:b/>
          <w:bCs/>
          <w:sz w:val="20"/>
          <w:szCs w:val="20"/>
          <w:lang w:val="en-US"/>
        </w:rPr>
        <w:t xml:space="preserve">not </w:t>
      </w:r>
      <w:r w:rsidR="000E2164" w:rsidRPr="005D079B">
        <w:rPr>
          <w:rFonts w:ascii="Times New Roman" w:eastAsia="SimSun" w:hAnsi="Times New Roman" w:cs="Times New Roman"/>
          <w:b/>
          <w:bCs/>
          <w:sz w:val="20"/>
          <w:szCs w:val="20"/>
          <w:lang w:val="en-US"/>
        </w:rPr>
        <w:t>aligned</w:t>
      </w:r>
      <w:r w:rsidR="00055888" w:rsidRPr="005D079B">
        <w:rPr>
          <w:rFonts w:ascii="Times New Roman" w:eastAsia="SimSun" w:hAnsi="Times New Roman" w:cs="Times New Roman"/>
          <w:b/>
          <w:bCs/>
          <w:sz w:val="20"/>
          <w:szCs w:val="20"/>
          <w:lang w:val="en-US"/>
        </w:rPr>
        <w:t xml:space="preserve"> for </w:t>
      </w:r>
      <w:r w:rsidR="00823B92" w:rsidRPr="005D079B">
        <w:rPr>
          <w:rFonts w:ascii="Times New Roman" w:eastAsia="SimSun" w:hAnsi="Times New Roman" w:cs="Times New Roman"/>
          <w:b/>
          <w:bCs/>
          <w:sz w:val="20"/>
          <w:szCs w:val="20"/>
          <w:lang w:val="en-US"/>
        </w:rPr>
        <w:t>the L1 availability indication</w:t>
      </w:r>
      <w:r w:rsidR="00055888" w:rsidRPr="005D079B">
        <w:rPr>
          <w:rFonts w:ascii="Times New Roman" w:eastAsia="SimSun" w:hAnsi="Times New Roman" w:cs="Times New Roman"/>
          <w:b/>
          <w:bCs/>
          <w:sz w:val="20"/>
          <w:szCs w:val="20"/>
          <w:lang w:val="en-US"/>
        </w:rPr>
        <w:t>s</w:t>
      </w:r>
      <w:r w:rsidR="00823B92" w:rsidRPr="005D079B">
        <w:rPr>
          <w:rFonts w:ascii="Times New Roman" w:eastAsia="SimSun" w:hAnsi="Times New Roman" w:cs="Times New Roman"/>
          <w:b/>
          <w:bCs/>
          <w:sz w:val="20"/>
          <w:szCs w:val="20"/>
          <w:lang w:val="en-US"/>
        </w:rPr>
        <w:t xml:space="preserve"> in the PEI</w:t>
      </w:r>
      <w:r w:rsidR="00055888" w:rsidRPr="005D079B">
        <w:rPr>
          <w:rFonts w:ascii="Times New Roman" w:eastAsia="SimSun" w:hAnsi="Times New Roman" w:cs="Times New Roman"/>
          <w:b/>
          <w:bCs/>
          <w:sz w:val="20"/>
          <w:szCs w:val="20"/>
          <w:lang w:val="en-US"/>
        </w:rPr>
        <w:t xml:space="preserve"> and paging DCI</w:t>
      </w:r>
      <w:r w:rsidR="000964E8" w:rsidRPr="005D079B">
        <w:rPr>
          <w:rFonts w:ascii="Times New Roman" w:eastAsia="SimSun" w:hAnsi="Times New Roman" w:cs="Times New Roman"/>
          <w:b/>
          <w:bCs/>
          <w:sz w:val="20"/>
          <w:szCs w:val="20"/>
          <w:lang w:val="en-US"/>
        </w:rPr>
        <w:t xml:space="preserve">, </w:t>
      </w:r>
      <w:r w:rsidR="005E63C1" w:rsidRPr="005D079B">
        <w:rPr>
          <w:rFonts w:ascii="Times New Roman" w:eastAsia="SimSun" w:hAnsi="Times New Roman" w:cs="Times New Roman"/>
          <w:b/>
          <w:bCs/>
          <w:sz w:val="20"/>
          <w:szCs w:val="20"/>
          <w:lang w:val="en-US"/>
        </w:rPr>
        <w:t>below</w:t>
      </w:r>
      <w:r w:rsidR="000964E8" w:rsidRPr="005D079B">
        <w:rPr>
          <w:rFonts w:ascii="Times New Roman" w:eastAsia="SimSun" w:hAnsi="Times New Roman" w:cs="Times New Roman"/>
          <w:b/>
          <w:bCs/>
          <w:sz w:val="20"/>
          <w:szCs w:val="20"/>
          <w:lang w:val="en-US"/>
        </w:rPr>
        <w:t xml:space="preserve"> issues</w:t>
      </w:r>
      <w:r w:rsidR="002A6BD5" w:rsidRPr="005D079B">
        <w:rPr>
          <w:rFonts w:ascii="Times New Roman" w:eastAsia="SimSun" w:hAnsi="Times New Roman" w:cs="Times New Roman"/>
          <w:b/>
          <w:bCs/>
          <w:sz w:val="20"/>
          <w:szCs w:val="20"/>
          <w:lang w:val="en-US"/>
        </w:rPr>
        <w:t xml:space="preserve"> happen:</w:t>
      </w:r>
    </w:p>
    <w:p w14:paraId="0B2954C5" w14:textId="23368EBD" w:rsidR="005E63C1" w:rsidRPr="005D079B" w:rsidRDefault="005D3A18" w:rsidP="002A6BD5">
      <w:pPr>
        <w:pStyle w:val="ListParagraph"/>
        <w:numPr>
          <w:ilvl w:val="0"/>
          <w:numId w:val="13"/>
        </w:numPr>
        <w:spacing w:before="120" w:after="120" w:line="240" w:lineRule="auto"/>
        <w:rPr>
          <w:rFonts w:ascii="Times New Roman" w:eastAsia="SimSun" w:hAnsi="Times New Roman" w:cs="Times New Roman"/>
          <w:b/>
          <w:bCs/>
          <w:sz w:val="20"/>
          <w:szCs w:val="20"/>
          <w:lang w:val="en-US"/>
        </w:rPr>
      </w:pPr>
      <w:r w:rsidRPr="005D079B">
        <w:rPr>
          <w:rFonts w:ascii="Times New Roman" w:eastAsia="SimSun" w:hAnsi="Times New Roman" w:cs="Times New Roman"/>
          <w:b/>
          <w:bCs/>
          <w:sz w:val="20"/>
          <w:szCs w:val="20"/>
          <w:lang w:val="en-US"/>
        </w:rPr>
        <w:t xml:space="preserve">gNB may skip the PEI transmission, which </w:t>
      </w:r>
      <w:r w:rsidR="00195147" w:rsidRPr="005D079B">
        <w:rPr>
          <w:rFonts w:ascii="Times New Roman" w:eastAsia="SimSun" w:hAnsi="Times New Roman" w:cs="Times New Roman"/>
          <w:b/>
          <w:bCs/>
          <w:sz w:val="20"/>
          <w:szCs w:val="20"/>
          <w:lang w:val="en-US"/>
        </w:rPr>
        <w:t>is harmful for UE power saving gain.</w:t>
      </w:r>
    </w:p>
    <w:p w14:paraId="39167991" w14:textId="5A1E0709" w:rsidR="00F60471" w:rsidRPr="005D079B" w:rsidRDefault="002A6BD5" w:rsidP="002A6BD5">
      <w:pPr>
        <w:pStyle w:val="ListParagraph"/>
        <w:numPr>
          <w:ilvl w:val="0"/>
          <w:numId w:val="13"/>
        </w:numPr>
        <w:spacing w:before="120" w:after="120" w:line="240" w:lineRule="auto"/>
        <w:rPr>
          <w:rFonts w:ascii="Times New Roman" w:eastAsia="SimSun" w:hAnsi="Times New Roman" w:cs="Times New Roman"/>
          <w:b/>
          <w:bCs/>
          <w:sz w:val="20"/>
          <w:szCs w:val="20"/>
          <w:lang w:val="en-US"/>
        </w:rPr>
      </w:pPr>
      <w:r w:rsidRPr="005D079B">
        <w:rPr>
          <w:rFonts w:ascii="Times New Roman" w:eastAsia="SimSun" w:hAnsi="Times New Roman" w:cs="Times New Roman"/>
          <w:b/>
          <w:bCs/>
          <w:sz w:val="20"/>
          <w:szCs w:val="20"/>
          <w:u w:val="single"/>
          <w:lang w:val="en-US"/>
        </w:rPr>
        <w:t>In</w:t>
      </w:r>
      <w:r w:rsidR="00FC0F35" w:rsidRPr="005D079B">
        <w:rPr>
          <w:rFonts w:ascii="Times New Roman" w:eastAsia="SimSun" w:hAnsi="Times New Roman" w:cs="Times New Roman"/>
          <w:b/>
          <w:bCs/>
          <w:sz w:val="20"/>
          <w:szCs w:val="20"/>
          <w:u w:val="single"/>
          <w:lang w:val="en-US"/>
        </w:rPr>
        <w:t>consistency between paging DCI and associated PEI based TRS availability indication</w:t>
      </w:r>
      <w:r w:rsidR="00F536BD" w:rsidRPr="005D079B">
        <w:rPr>
          <w:rFonts w:ascii="Times New Roman" w:eastAsia="SimSun" w:hAnsi="Times New Roman" w:cs="Times New Roman"/>
          <w:b/>
          <w:bCs/>
          <w:sz w:val="20"/>
          <w:szCs w:val="20"/>
          <w:u w:val="single"/>
          <w:lang w:val="en-US"/>
        </w:rPr>
        <w:t xml:space="preserve"> </w:t>
      </w:r>
      <w:r w:rsidR="00F536BD" w:rsidRPr="005D079B">
        <w:rPr>
          <w:rFonts w:ascii="Times New Roman" w:eastAsia="SimSun" w:hAnsi="Times New Roman" w:cs="Times New Roman"/>
          <w:b/>
          <w:bCs/>
          <w:sz w:val="20"/>
          <w:szCs w:val="20"/>
          <w:lang w:val="en-US"/>
        </w:rPr>
        <w:t>may be required</w:t>
      </w:r>
      <w:r w:rsidR="009B6958" w:rsidRPr="005D079B">
        <w:rPr>
          <w:rFonts w:ascii="Times New Roman" w:eastAsia="SimSun" w:hAnsi="Times New Roman" w:cs="Times New Roman"/>
          <w:b/>
          <w:bCs/>
          <w:sz w:val="20"/>
          <w:szCs w:val="20"/>
          <w:lang w:val="en-US"/>
        </w:rPr>
        <w:t>, which needs additional standardization efforts and potential specification impact</w:t>
      </w:r>
      <w:r w:rsidR="00276AB3" w:rsidRPr="005D079B">
        <w:rPr>
          <w:rFonts w:ascii="Times New Roman" w:eastAsia="SimSun" w:hAnsi="Times New Roman" w:cs="Times New Roman"/>
          <w:b/>
          <w:bCs/>
          <w:sz w:val="20"/>
          <w:szCs w:val="20"/>
          <w:lang w:val="en-US"/>
        </w:rPr>
        <w:t>.</w:t>
      </w:r>
    </w:p>
    <w:p w14:paraId="4D00B9C3" w14:textId="5247816D" w:rsidR="00F536BD" w:rsidRPr="005D079B" w:rsidRDefault="00001257" w:rsidP="002A6BD5">
      <w:pPr>
        <w:pStyle w:val="ListParagraph"/>
        <w:numPr>
          <w:ilvl w:val="0"/>
          <w:numId w:val="13"/>
        </w:numPr>
        <w:spacing w:before="120" w:after="120" w:line="240" w:lineRule="auto"/>
        <w:rPr>
          <w:rFonts w:ascii="Times New Roman" w:eastAsia="SimSun" w:hAnsi="Times New Roman" w:cs="Times New Roman"/>
          <w:b/>
          <w:bCs/>
          <w:sz w:val="20"/>
          <w:szCs w:val="20"/>
          <w:lang w:val="en-US"/>
        </w:rPr>
      </w:pPr>
      <w:r w:rsidRPr="005D079B">
        <w:rPr>
          <w:rFonts w:ascii="Times New Roman" w:eastAsia="SimSun" w:hAnsi="Times New Roman" w:cs="Times New Roman"/>
          <w:b/>
          <w:bCs/>
          <w:sz w:val="20"/>
          <w:szCs w:val="20"/>
          <w:lang w:val="en-US"/>
        </w:rPr>
        <w:t xml:space="preserve">The UEs whose </w:t>
      </w:r>
      <w:r w:rsidR="00230BD6" w:rsidRPr="005D079B">
        <w:rPr>
          <w:rFonts w:ascii="Times New Roman" w:eastAsia="SimSun" w:hAnsi="Times New Roman" w:cs="Times New Roman"/>
          <w:b/>
          <w:bCs/>
          <w:sz w:val="20"/>
          <w:szCs w:val="20"/>
          <w:lang w:val="en-US"/>
        </w:rPr>
        <w:t xml:space="preserve">POs are </w:t>
      </w:r>
      <w:r w:rsidR="000E716D" w:rsidRPr="005D079B">
        <w:rPr>
          <w:rFonts w:ascii="Times New Roman" w:eastAsia="SimSun" w:hAnsi="Times New Roman" w:cs="Times New Roman"/>
          <w:b/>
          <w:bCs/>
          <w:sz w:val="20"/>
          <w:szCs w:val="20"/>
          <w:lang w:val="en-US"/>
        </w:rPr>
        <w:t xml:space="preserve">within </w:t>
      </w:r>
      <w:r w:rsidR="00230BD6" w:rsidRPr="005D079B">
        <w:rPr>
          <w:rFonts w:ascii="Times New Roman" w:eastAsia="SimSun" w:hAnsi="Times New Roman" w:cs="Times New Roman"/>
          <w:b/>
          <w:bCs/>
          <w:sz w:val="20"/>
          <w:szCs w:val="20"/>
          <w:lang w:val="en-US"/>
        </w:rPr>
        <w:t xml:space="preserve">the first </w:t>
      </w:r>
      <w:proofErr w:type="spellStart"/>
      <w:r w:rsidR="00FC3A35" w:rsidRPr="005D079B">
        <w:rPr>
          <w:rFonts w:ascii="Times New Roman" w:eastAsia="SimSun" w:hAnsi="Times New Roman" w:cs="Times New Roman"/>
          <w:b/>
          <w:bCs/>
          <w:sz w:val="20"/>
          <w:szCs w:val="20"/>
          <w:lang w:val="en-US"/>
        </w:rPr>
        <w:t>PO</w:t>
      </w:r>
      <w:r w:rsidR="00E6319B" w:rsidRPr="005D079B">
        <w:rPr>
          <w:rFonts w:ascii="Times New Roman" w:eastAsia="SimSun" w:hAnsi="Times New Roman" w:cs="Times New Roman"/>
          <w:b/>
          <w:bCs/>
          <w:sz w:val="20"/>
          <w:szCs w:val="20"/>
          <w:lang w:val="en-US"/>
        </w:rPr>
        <w:t>num</w:t>
      </w:r>
      <w:r w:rsidR="000E716D" w:rsidRPr="005D079B">
        <w:rPr>
          <w:rFonts w:ascii="Times New Roman" w:eastAsia="SimSun" w:hAnsi="Times New Roman" w:cs="Times New Roman"/>
          <w:b/>
          <w:bCs/>
          <w:sz w:val="20"/>
          <w:szCs w:val="20"/>
          <w:lang w:val="en-US"/>
        </w:rPr>
        <w:t>PerPEI</w:t>
      </w:r>
      <w:proofErr w:type="spellEnd"/>
      <w:r w:rsidR="000E716D" w:rsidRPr="005D079B">
        <w:rPr>
          <w:rFonts w:ascii="Times New Roman" w:eastAsia="SimSun" w:hAnsi="Times New Roman" w:cs="Times New Roman"/>
          <w:b/>
          <w:bCs/>
          <w:sz w:val="20"/>
          <w:szCs w:val="20"/>
          <w:lang w:val="en-US"/>
        </w:rPr>
        <w:t xml:space="preserve"> POs</w:t>
      </w:r>
      <w:r w:rsidR="008D348D" w:rsidRPr="005D079B">
        <w:rPr>
          <w:rFonts w:ascii="Times New Roman" w:eastAsia="SimSun" w:hAnsi="Times New Roman" w:cs="Times New Roman"/>
          <w:b/>
          <w:bCs/>
          <w:sz w:val="20"/>
          <w:szCs w:val="20"/>
          <w:lang w:val="en-US"/>
        </w:rPr>
        <w:t xml:space="preserve"> may lose power saving gain due to not being able to </w:t>
      </w:r>
      <w:r w:rsidR="005D079B" w:rsidRPr="005D079B">
        <w:rPr>
          <w:rFonts w:ascii="Times New Roman" w:eastAsia="SimSun" w:hAnsi="Times New Roman" w:cs="Times New Roman"/>
          <w:b/>
          <w:bCs/>
          <w:sz w:val="20"/>
          <w:szCs w:val="20"/>
          <w:lang w:val="en-US"/>
        </w:rPr>
        <w:t>utilize the TRS.</w:t>
      </w:r>
    </w:p>
    <w:p w14:paraId="2E0CB345" w14:textId="4BF32C6C" w:rsidR="00FC0F35" w:rsidRDefault="006C17D8" w:rsidP="001B315B">
      <w:p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Therefore, from the above analysis and t</w:t>
      </w:r>
      <w:r w:rsidR="005D079B">
        <w:rPr>
          <w:rFonts w:ascii="Times New Roman" w:eastAsia="SimSun" w:hAnsi="Times New Roman" w:cs="Times New Roman"/>
          <w:sz w:val="20"/>
          <w:szCs w:val="20"/>
          <w:lang w:val="en-US"/>
        </w:rPr>
        <w:t xml:space="preserve">o avoid the </w:t>
      </w:r>
      <w:r w:rsidR="00A8033A">
        <w:rPr>
          <w:rFonts w:ascii="Times New Roman" w:eastAsia="SimSun" w:hAnsi="Times New Roman" w:cs="Times New Roman"/>
          <w:sz w:val="20"/>
          <w:szCs w:val="20"/>
          <w:lang w:val="en-US"/>
        </w:rPr>
        <w:t>potential</w:t>
      </w:r>
      <w:r w:rsidR="005D079B">
        <w:rPr>
          <w:rFonts w:ascii="Times New Roman" w:eastAsia="SimSun" w:hAnsi="Times New Roman" w:cs="Times New Roman"/>
          <w:sz w:val="20"/>
          <w:szCs w:val="20"/>
          <w:lang w:val="en-US"/>
        </w:rPr>
        <w:t xml:space="preserve"> issue</w:t>
      </w:r>
      <w:r w:rsidR="00A8033A">
        <w:rPr>
          <w:rFonts w:ascii="Times New Roman" w:eastAsia="SimSun" w:hAnsi="Times New Roman" w:cs="Times New Roman"/>
          <w:sz w:val="20"/>
          <w:szCs w:val="20"/>
          <w:lang w:val="en-US"/>
        </w:rPr>
        <w:t>s as mentioned</w:t>
      </w:r>
      <w:r w:rsidR="005D079B">
        <w:rPr>
          <w:rFonts w:ascii="Times New Roman" w:eastAsia="SimSun" w:hAnsi="Times New Roman" w:cs="Times New Roman"/>
          <w:sz w:val="20"/>
          <w:szCs w:val="20"/>
          <w:lang w:val="en-US"/>
        </w:rPr>
        <w:t xml:space="preserve">, we propose to align the </w:t>
      </w:r>
      <w:r w:rsidR="009624E0">
        <w:rPr>
          <w:rFonts w:ascii="Times New Roman" w:eastAsia="SimSun" w:hAnsi="Times New Roman" w:cs="Times New Roman"/>
          <w:sz w:val="20"/>
          <w:szCs w:val="20"/>
          <w:lang w:val="en-US"/>
        </w:rPr>
        <w:t>reference point between PEI and paging DCI based L1 TRS availability indication</w:t>
      </w:r>
      <w:r w:rsidR="007939B9">
        <w:rPr>
          <w:rFonts w:ascii="Times New Roman" w:eastAsia="SimSun" w:hAnsi="Times New Roman" w:cs="Times New Roman"/>
          <w:sz w:val="20"/>
          <w:szCs w:val="20"/>
          <w:lang w:val="en-US"/>
        </w:rPr>
        <w:t xml:space="preserve"> </w:t>
      </w:r>
      <w:r w:rsidR="004D65DF">
        <w:rPr>
          <w:rFonts w:ascii="Times New Roman" w:eastAsia="SimSun" w:hAnsi="Times New Roman" w:cs="Times New Roman"/>
          <w:sz w:val="20"/>
          <w:szCs w:val="20"/>
          <w:lang w:val="en-US"/>
        </w:rPr>
        <w:t xml:space="preserve">with a straightforward </w:t>
      </w:r>
      <w:r w:rsidR="00B61050">
        <w:rPr>
          <w:rFonts w:ascii="Times New Roman" w:eastAsia="SimSun" w:hAnsi="Times New Roman" w:cs="Times New Roman"/>
          <w:sz w:val="20"/>
          <w:szCs w:val="20"/>
          <w:lang w:val="en-US"/>
        </w:rPr>
        <w:t>manner as below</w:t>
      </w:r>
      <w:r w:rsidR="007939B9">
        <w:rPr>
          <w:rFonts w:ascii="Times New Roman" w:eastAsia="SimSun" w:hAnsi="Times New Roman" w:cs="Times New Roman"/>
          <w:sz w:val="20"/>
          <w:szCs w:val="20"/>
          <w:lang w:val="en-US"/>
        </w:rPr>
        <w:t>:</w:t>
      </w:r>
    </w:p>
    <w:p w14:paraId="19EF7760" w14:textId="3145F812" w:rsidR="007939B9" w:rsidRPr="00B61050" w:rsidRDefault="007939B9" w:rsidP="001B315B">
      <w:pPr>
        <w:spacing w:before="120" w:after="120" w:line="240" w:lineRule="auto"/>
        <w:rPr>
          <w:rFonts w:ascii="Times New Roman" w:eastAsia="SimSun" w:hAnsi="Times New Roman" w:cs="Times New Roman"/>
          <w:b/>
          <w:bCs/>
          <w:sz w:val="20"/>
          <w:szCs w:val="20"/>
          <w:lang w:val="en-US"/>
        </w:rPr>
      </w:pPr>
      <w:r w:rsidRPr="00B61050">
        <w:rPr>
          <w:rFonts w:ascii="Times New Roman" w:eastAsia="SimSun" w:hAnsi="Times New Roman" w:cs="Times New Roman"/>
          <w:b/>
          <w:bCs/>
          <w:sz w:val="20"/>
          <w:szCs w:val="20"/>
          <w:lang w:val="en-US"/>
        </w:rPr>
        <w:t xml:space="preserve">Proposal 3: </w:t>
      </w:r>
      <w:r w:rsidR="001C63A7" w:rsidRPr="00B61050">
        <w:rPr>
          <w:rFonts w:ascii="Times New Roman" w:eastAsia="SimSun" w:hAnsi="Times New Roman" w:cs="Times New Roman"/>
          <w:b/>
          <w:bCs/>
          <w:sz w:val="20"/>
          <w:szCs w:val="20"/>
          <w:lang w:val="en-US"/>
        </w:rPr>
        <w:t xml:space="preserve">For both PEI and </w:t>
      </w:r>
      <w:r w:rsidR="00F74DFD" w:rsidRPr="00B61050">
        <w:rPr>
          <w:rFonts w:ascii="Times New Roman" w:eastAsia="SimSun" w:hAnsi="Times New Roman" w:cs="Times New Roman"/>
          <w:b/>
          <w:bCs/>
          <w:sz w:val="20"/>
          <w:szCs w:val="20"/>
          <w:lang w:val="en-US"/>
        </w:rPr>
        <w:t xml:space="preserve">associated </w:t>
      </w:r>
      <w:r w:rsidR="00CD52E1" w:rsidRPr="00B61050">
        <w:rPr>
          <w:rFonts w:ascii="Times New Roman" w:eastAsia="SimSun" w:hAnsi="Times New Roman" w:cs="Times New Roman"/>
          <w:b/>
          <w:bCs/>
          <w:sz w:val="20"/>
          <w:szCs w:val="20"/>
          <w:lang w:val="en-US"/>
        </w:rPr>
        <w:t xml:space="preserve">paging based TRS availability indication, </w:t>
      </w:r>
      <w:r w:rsidR="00F74DFD" w:rsidRPr="00B61050">
        <w:rPr>
          <w:rFonts w:ascii="Times New Roman" w:eastAsia="SimSun" w:hAnsi="Times New Roman" w:cs="Times New Roman"/>
          <w:b/>
          <w:bCs/>
          <w:sz w:val="20"/>
          <w:szCs w:val="20"/>
          <w:lang w:val="en-US"/>
        </w:rPr>
        <w:t xml:space="preserve">the reference point for start of the validity </w:t>
      </w:r>
      <w:r w:rsidR="0086035F" w:rsidRPr="00B61050">
        <w:rPr>
          <w:rFonts w:ascii="Times New Roman" w:eastAsia="SimSun" w:hAnsi="Times New Roman" w:cs="Times New Roman"/>
          <w:b/>
          <w:bCs/>
          <w:sz w:val="20"/>
          <w:szCs w:val="20"/>
          <w:lang w:val="en-US"/>
        </w:rPr>
        <w:t>duration is SFN of the first PF of the current default DRX cycle</w:t>
      </w:r>
      <w:r w:rsidR="00136E73" w:rsidRPr="00B61050">
        <w:rPr>
          <w:rFonts w:ascii="Times New Roman" w:eastAsia="SimSun" w:hAnsi="Times New Roman" w:cs="Times New Roman"/>
          <w:b/>
          <w:bCs/>
          <w:sz w:val="20"/>
          <w:szCs w:val="20"/>
          <w:lang w:val="en-US"/>
        </w:rPr>
        <w:t xml:space="preserve"> corresponding to the </w:t>
      </w:r>
      <w:r w:rsidR="00364497" w:rsidRPr="00B61050">
        <w:rPr>
          <w:rFonts w:ascii="Times New Roman" w:eastAsia="SimSun" w:hAnsi="Times New Roman" w:cs="Times New Roman"/>
          <w:b/>
          <w:bCs/>
          <w:sz w:val="20"/>
          <w:szCs w:val="20"/>
          <w:lang w:val="en-US"/>
        </w:rPr>
        <w:t>first MO of PO</w:t>
      </w:r>
      <w:r w:rsidR="00B61050" w:rsidRPr="00B61050">
        <w:rPr>
          <w:rFonts w:ascii="Times New Roman" w:eastAsia="SimSun" w:hAnsi="Times New Roman" w:cs="Times New Roman"/>
          <w:b/>
          <w:bCs/>
          <w:sz w:val="20"/>
          <w:szCs w:val="20"/>
          <w:lang w:val="en-US"/>
        </w:rPr>
        <w:t>.</w:t>
      </w:r>
    </w:p>
    <w:p w14:paraId="17B672B3" w14:textId="0B0990B3" w:rsidR="0018714E" w:rsidRDefault="006C17D8" w:rsidP="001B315B">
      <w:p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For the consistency between PEI and paging DCI based indication, as</w:t>
      </w:r>
      <w:r w:rsidR="00A8033A">
        <w:rPr>
          <w:rFonts w:ascii="Times New Roman" w:eastAsia="SimSun" w:hAnsi="Times New Roman" w:cs="Times New Roman"/>
          <w:sz w:val="20"/>
          <w:szCs w:val="20"/>
          <w:lang w:val="en-US"/>
        </w:rPr>
        <w:t xml:space="preserve"> we explained also above</w:t>
      </w:r>
      <w:r w:rsidR="00B15320">
        <w:rPr>
          <w:rFonts w:ascii="Times New Roman" w:eastAsia="SimSun" w:hAnsi="Times New Roman" w:cs="Times New Roman"/>
          <w:sz w:val="20"/>
          <w:szCs w:val="20"/>
          <w:lang w:val="en-US"/>
        </w:rPr>
        <w:t>,</w:t>
      </w:r>
    </w:p>
    <w:p w14:paraId="0900D994" w14:textId="4DE7523A" w:rsidR="00B15320" w:rsidRPr="002B25AF" w:rsidRDefault="00B15320" w:rsidP="001B315B">
      <w:pPr>
        <w:spacing w:before="120" w:after="120" w:line="240" w:lineRule="auto"/>
        <w:rPr>
          <w:rFonts w:ascii="Times New Roman" w:eastAsia="SimSun" w:hAnsi="Times New Roman" w:cs="Times New Roman"/>
          <w:b/>
          <w:bCs/>
          <w:sz w:val="20"/>
          <w:szCs w:val="20"/>
          <w:lang w:val="en-US"/>
        </w:rPr>
      </w:pPr>
      <w:r w:rsidRPr="002B25AF">
        <w:rPr>
          <w:rFonts w:ascii="Times New Roman" w:eastAsia="SimSun" w:hAnsi="Times New Roman" w:cs="Times New Roman"/>
          <w:b/>
          <w:bCs/>
          <w:sz w:val="20"/>
          <w:szCs w:val="20"/>
          <w:lang w:val="en-US"/>
        </w:rPr>
        <w:t>Proposal 4: UE assumes the TRS availability indication consistent between PEI and associated paging DCI.</w:t>
      </w:r>
      <w:r w:rsidR="002B25AF" w:rsidRPr="002B25AF">
        <w:rPr>
          <w:rFonts w:ascii="Times New Roman" w:eastAsia="SimSun" w:hAnsi="Times New Roman" w:cs="Times New Roman"/>
          <w:b/>
          <w:bCs/>
          <w:sz w:val="20"/>
          <w:szCs w:val="20"/>
          <w:lang w:val="en-US"/>
        </w:rPr>
        <w:t xml:space="preserve"> If UE detects inconsistent indication, this is treated as error case and no need to specify.</w:t>
      </w:r>
    </w:p>
    <w:p w14:paraId="1F4606C4" w14:textId="77777777" w:rsidR="00B61050" w:rsidRPr="0018714E" w:rsidRDefault="00B61050" w:rsidP="001B315B">
      <w:pPr>
        <w:spacing w:before="120" w:after="120" w:line="240" w:lineRule="auto"/>
        <w:rPr>
          <w:rFonts w:ascii="Times New Roman" w:eastAsia="SimSun" w:hAnsi="Times New Roman" w:cs="Times New Roman"/>
          <w:sz w:val="20"/>
          <w:szCs w:val="20"/>
          <w:lang w:val="en-US"/>
        </w:rPr>
      </w:pPr>
    </w:p>
    <w:p w14:paraId="357BA1E3" w14:textId="2B0DFDB3" w:rsidR="004B155E" w:rsidRPr="00DC33E4" w:rsidRDefault="004B155E" w:rsidP="00444B87">
      <w:pPr>
        <w:pStyle w:val="Heading1"/>
        <w:rPr>
          <w:lang w:val="en-US"/>
        </w:rPr>
      </w:pPr>
      <w:r>
        <w:rPr>
          <w:lang w:val="en-US"/>
        </w:rPr>
        <w:t>Conclusion</w:t>
      </w:r>
    </w:p>
    <w:p w14:paraId="4B4C258C" w14:textId="59DACC33" w:rsidR="004B155E" w:rsidRPr="00DF7257" w:rsidRDefault="004B155E" w:rsidP="00E4173D">
      <w:pPr>
        <w:pStyle w:val="Proposal"/>
        <w:numPr>
          <w:ilvl w:val="0"/>
          <w:numId w:val="0"/>
        </w:numPr>
        <w:rPr>
          <w:rFonts w:ascii="Times New Roman" w:hAnsi="Times New Roman" w:cs="Times New Roman"/>
          <w:b w:val="0"/>
          <w:bCs w:val="0"/>
          <w:sz w:val="20"/>
          <w:szCs w:val="20"/>
          <w:lang w:val="en-US" w:eastAsia="en-US"/>
        </w:rPr>
      </w:pPr>
      <w:r w:rsidRPr="00DF7257">
        <w:rPr>
          <w:rFonts w:ascii="Times New Roman" w:hAnsi="Times New Roman" w:cs="Times New Roman"/>
          <w:b w:val="0"/>
          <w:bCs w:val="0"/>
          <w:sz w:val="20"/>
          <w:szCs w:val="20"/>
          <w:lang w:val="en-US" w:eastAsia="en-US"/>
        </w:rPr>
        <w:t xml:space="preserve">Based on the discussion, </w:t>
      </w:r>
      <w:r w:rsidR="00D31D06" w:rsidRPr="00DF7257">
        <w:rPr>
          <w:rFonts w:ascii="Times New Roman" w:hAnsi="Times New Roman" w:cs="Times New Roman"/>
          <w:b w:val="0"/>
          <w:bCs w:val="0"/>
          <w:sz w:val="20"/>
          <w:szCs w:val="20"/>
          <w:lang w:val="en-US" w:eastAsia="en-US"/>
        </w:rPr>
        <w:t>the following proposals are high</w:t>
      </w:r>
      <w:r w:rsidR="00423175" w:rsidRPr="00DF7257">
        <w:rPr>
          <w:rFonts w:ascii="Times New Roman" w:hAnsi="Times New Roman" w:cs="Times New Roman"/>
          <w:b w:val="0"/>
          <w:bCs w:val="0"/>
          <w:sz w:val="20"/>
          <w:szCs w:val="20"/>
          <w:lang w:val="en-US" w:eastAsia="en-US"/>
        </w:rPr>
        <w:t>lighted</w:t>
      </w:r>
      <w:r w:rsidR="00A35130" w:rsidRPr="00DF7257">
        <w:rPr>
          <w:rFonts w:ascii="Times New Roman" w:hAnsi="Times New Roman" w:cs="Times New Roman"/>
          <w:b w:val="0"/>
          <w:bCs w:val="0"/>
          <w:sz w:val="20"/>
          <w:szCs w:val="20"/>
          <w:lang w:val="en-US" w:eastAsia="en-US"/>
        </w:rPr>
        <w:t>:</w:t>
      </w:r>
      <w:r w:rsidRPr="00DF7257">
        <w:rPr>
          <w:rFonts w:ascii="Times New Roman" w:hAnsi="Times New Roman" w:cs="Times New Roman"/>
          <w:b w:val="0"/>
          <w:bCs w:val="0"/>
          <w:sz w:val="20"/>
          <w:szCs w:val="20"/>
          <w:lang w:val="en-US" w:eastAsia="en-US"/>
        </w:rPr>
        <w:t xml:space="preserve"> </w:t>
      </w:r>
    </w:p>
    <w:p w14:paraId="4B64DE78" w14:textId="77777777" w:rsidR="00B17763" w:rsidRPr="00CE7D5F" w:rsidRDefault="00B17763" w:rsidP="00B17763">
      <w:pPr>
        <w:spacing w:before="120" w:after="120" w:line="240" w:lineRule="auto"/>
        <w:rPr>
          <w:rFonts w:ascii="Times New Roman" w:eastAsia="SimSun" w:hAnsi="Times New Roman" w:cs="Times New Roman"/>
          <w:b/>
          <w:bCs/>
          <w:sz w:val="20"/>
          <w:szCs w:val="20"/>
          <w:lang w:val="en-US"/>
        </w:rPr>
      </w:pPr>
      <w:r w:rsidRPr="00CE7D5F">
        <w:rPr>
          <w:rFonts w:ascii="Times New Roman" w:eastAsia="SimSun" w:hAnsi="Times New Roman" w:cs="Times New Roman"/>
          <w:b/>
          <w:bCs/>
          <w:sz w:val="20"/>
          <w:szCs w:val="20"/>
          <w:lang w:val="en-US"/>
        </w:rPr>
        <w:t>Proposal 1: UE default assumption of TRS availability</w:t>
      </w:r>
      <w:r>
        <w:rPr>
          <w:rFonts w:ascii="Times New Roman" w:eastAsia="SimSun" w:hAnsi="Times New Roman" w:cs="Times New Roman"/>
          <w:b/>
          <w:bCs/>
          <w:sz w:val="20"/>
          <w:szCs w:val="20"/>
          <w:lang w:val="en-US"/>
        </w:rPr>
        <w:t xml:space="preserve"> should be described as "may" </w:t>
      </w:r>
      <w:proofErr w:type="spellStart"/>
      <w:r>
        <w:rPr>
          <w:rFonts w:ascii="Times New Roman" w:eastAsia="SimSun" w:hAnsi="Times New Roman" w:cs="Times New Roman"/>
          <w:b/>
          <w:bCs/>
          <w:sz w:val="20"/>
          <w:szCs w:val="20"/>
          <w:lang w:val="en-US"/>
        </w:rPr>
        <w:t>instaed</w:t>
      </w:r>
      <w:proofErr w:type="spellEnd"/>
      <w:r>
        <w:rPr>
          <w:rFonts w:ascii="Times New Roman" w:eastAsia="SimSun" w:hAnsi="Times New Roman" w:cs="Times New Roman"/>
          <w:b/>
          <w:bCs/>
          <w:sz w:val="20"/>
          <w:szCs w:val="20"/>
          <w:lang w:val="en-US"/>
        </w:rPr>
        <w:t xml:space="preserve"> of "shall"</w:t>
      </w:r>
      <w:r w:rsidRPr="00CE7D5F">
        <w:rPr>
          <w:rFonts w:ascii="Times New Roman" w:eastAsia="SimSun" w:hAnsi="Times New Roman" w:cs="Times New Roman"/>
          <w:b/>
          <w:bCs/>
          <w:sz w:val="20"/>
          <w:szCs w:val="20"/>
          <w:lang w:val="en-US"/>
        </w:rPr>
        <w:t>, if either of SIB configuration or L1 indication is temporarily absent or unreliable in below cases:</w:t>
      </w:r>
    </w:p>
    <w:p w14:paraId="77B776A2" w14:textId="77777777" w:rsidR="00B17763" w:rsidRPr="00CE7D5F" w:rsidRDefault="00B17763" w:rsidP="00B17763">
      <w:pPr>
        <w:pStyle w:val="ListParagraph"/>
        <w:numPr>
          <w:ilvl w:val="0"/>
          <w:numId w:val="25"/>
        </w:numPr>
        <w:spacing w:before="120" w:after="120" w:line="240" w:lineRule="auto"/>
        <w:rPr>
          <w:rFonts w:ascii="Times New Roman" w:eastAsia="SimSun" w:hAnsi="Times New Roman" w:cs="Times New Roman"/>
          <w:b/>
          <w:bCs/>
          <w:sz w:val="20"/>
          <w:szCs w:val="20"/>
          <w:lang w:val="en-US"/>
        </w:rPr>
      </w:pPr>
      <w:r w:rsidRPr="00CE7D5F">
        <w:rPr>
          <w:rFonts w:ascii="Times New Roman" w:eastAsia="SimSun" w:hAnsi="Times New Roman" w:cs="Times New Roman"/>
          <w:b/>
          <w:bCs/>
          <w:sz w:val="20"/>
          <w:szCs w:val="20"/>
          <w:lang w:val="en-US"/>
        </w:rPr>
        <w:t>A UE just camps on a cell or received an updated TRS configuration, before the UE receives a L1 TRS availability indication.</w:t>
      </w:r>
    </w:p>
    <w:p w14:paraId="544F2B46" w14:textId="77777777" w:rsidR="00B17763" w:rsidRPr="00CE7D5F" w:rsidRDefault="00B17763" w:rsidP="00B17763">
      <w:pPr>
        <w:pStyle w:val="ListParagraph"/>
        <w:numPr>
          <w:ilvl w:val="0"/>
          <w:numId w:val="25"/>
        </w:numPr>
        <w:spacing w:before="120" w:after="120" w:line="240" w:lineRule="auto"/>
        <w:rPr>
          <w:rFonts w:ascii="Times New Roman" w:eastAsia="SimSun" w:hAnsi="Times New Roman" w:cs="Times New Roman"/>
          <w:b/>
          <w:bCs/>
          <w:sz w:val="20"/>
          <w:szCs w:val="20"/>
          <w:lang w:val="en-US"/>
        </w:rPr>
      </w:pPr>
      <w:r w:rsidRPr="00CE7D5F">
        <w:rPr>
          <w:rFonts w:ascii="Times New Roman" w:eastAsia="SimSun" w:hAnsi="Times New Roman" w:cs="Times New Roman"/>
          <w:b/>
          <w:bCs/>
          <w:sz w:val="20"/>
          <w:szCs w:val="20"/>
          <w:lang w:val="en-US"/>
        </w:rPr>
        <w:t xml:space="preserve">During the system modification period and before the new SIBs become valid, a UE </w:t>
      </w:r>
      <w:proofErr w:type="spellStart"/>
      <w:r w:rsidRPr="00CE7D5F">
        <w:rPr>
          <w:rFonts w:ascii="Times New Roman" w:eastAsia="SimSun" w:hAnsi="Times New Roman" w:cs="Times New Roman"/>
          <w:b/>
          <w:bCs/>
          <w:sz w:val="20"/>
          <w:szCs w:val="20"/>
          <w:lang w:val="en-US"/>
        </w:rPr>
        <w:t>can not</w:t>
      </w:r>
      <w:proofErr w:type="spellEnd"/>
      <w:r w:rsidRPr="00CE7D5F">
        <w:rPr>
          <w:rFonts w:ascii="Times New Roman" w:eastAsia="SimSun" w:hAnsi="Times New Roman" w:cs="Times New Roman"/>
          <w:b/>
          <w:bCs/>
          <w:sz w:val="20"/>
          <w:szCs w:val="20"/>
          <w:lang w:val="en-US"/>
        </w:rPr>
        <w:t xml:space="preserve"> acquire the up to date TRS configuration but still stores previous TRS configuration. </w:t>
      </w:r>
    </w:p>
    <w:p w14:paraId="7180B9A2" w14:textId="77777777" w:rsidR="00B17763" w:rsidRPr="00AB4D7A" w:rsidRDefault="00B17763" w:rsidP="00B17763">
      <w:pPr>
        <w:spacing w:before="120" w:after="120" w:line="240" w:lineRule="auto"/>
        <w:rPr>
          <w:rFonts w:ascii="Times New Roman" w:eastAsia="SimSun" w:hAnsi="Times New Roman" w:cs="Times New Roman"/>
          <w:b/>
          <w:bCs/>
          <w:sz w:val="20"/>
          <w:szCs w:val="20"/>
          <w:lang w:val="en-US"/>
        </w:rPr>
      </w:pPr>
      <w:r w:rsidRPr="00AB4D7A">
        <w:rPr>
          <w:rFonts w:ascii="Times New Roman" w:eastAsia="SimSun" w:hAnsi="Times New Roman" w:cs="Times New Roman"/>
          <w:b/>
          <w:bCs/>
          <w:sz w:val="20"/>
          <w:szCs w:val="20"/>
          <w:lang w:val="en-US"/>
        </w:rPr>
        <w:t xml:space="preserve">Proposal </w:t>
      </w:r>
      <w:r>
        <w:rPr>
          <w:rFonts w:ascii="Times New Roman" w:eastAsia="SimSun" w:hAnsi="Times New Roman" w:cs="Times New Roman"/>
          <w:b/>
          <w:bCs/>
          <w:sz w:val="20"/>
          <w:szCs w:val="20"/>
          <w:lang w:val="en-US"/>
        </w:rPr>
        <w:t>2</w:t>
      </w:r>
      <w:r w:rsidRPr="00AB4D7A">
        <w:rPr>
          <w:rFonts w:ascii="Times New Roman" w:eastAsia="SimSun" w:hAnsi="Times New Roman" w:cs="Times New Roman"/>
          <w:b/>
          <w:bCs/>
          <w:sz w:val="20"/>
          <w:szCs w:val="20"/>
          <w:lang w:val="en-US"/>
        </w:rPr>
        <w:t xml:space="preserve">: The maximum number of configured TRS resource sets is 64 and no need to limit by the number of actual transmitted SSBs in </w:t>
      </w:r>
      <w:proofErr w:type="spellStart"/>
      <w:r w:rsidRPr="00AB4D7A">
        <w:rPr>
          <w:rFonts w:ascii="Times New Roman" w:eastAsia="SimSun" w:hAnsi="Times New Roman" w:cs="Times New Roman"/>
          <w:b/>
          <w:bCs/>
          <w:sz w:val="20"/>
          <w:szCs w:val="20"/>
          <w:lang w:val="en-US"/>
        </w:rPr>
        <w:t>ssb-PositionsInBurst</w:t>
      </w:r>
      <w:proofErr w:type="spellEnd"/>
      <w:r w:rsidRPr="00AB4D7A">
        <w:rPr>
          <w:rFonts w:ascii="Times New Roman" w:eastAsia="SimSun" w:hAnsi="Times New Roman" w:cs="Times New Roman"/>
          <w:b/>
          <w:bCs/>
          <w:sz w:val="20"/>
          <w:szCs w:val="20"/>
          <w:lang w:val="en-US"/>
        </w:rPr>
        <w:t>.</w:t>
      </w:r>
    </w:p>
    <w:p w14:paraId="50DC4D67" w14:textId="77777777" w:rsidR="00B17763" w:rsidRPr="005D079B" w:rsidRDefault="00B17763" w:rsidP="00B17763">
      <w:pPr>
        <w:spacing w:before="120" w:after="120" w:line="240" w:lineRule="auto"/>
        <w:rPr>
          <w:rFonts w:ascii="Times New Roman" w:eastAsia="SimSun" w:hAnsi="Times New Roman" w:cs="Times New Roman"/>
          <w:b/>
          <w:bCs/>
          <w:sz w:val="20"/>
          <w:szCs w:val="20"/>
          <w:lang w:val="en-US"/>
        </w:rPr>
      </w:pPr>
      <w:r w:rsidRPr="005D079B">
        <w:rPr>
          <w:rFonts w:ascii="Times New Roman" w:eastAsia="SimSun" w:hAnsi="Times New Roman" w:cs="Times New Roman"/>
          <w:b/>
          <w:bCs/>
          <w:sz w:val="20"/>
          <w:szCs w:val="20"/>
          <w:lang w:val="en-US"/>
        </w:rPr>
        <w:t>Observation 1: In the case that PEI and associated POs locate in different paging cycle, if reference point is not aligned for the L1 availability indications in the PEI and paging DCI, below issues happen:</w:t>
      </w:r>
    </w:p>
    <w:p w14:paraId="2E9252D1" w14:textId="77777777" w:rsidR="00B17763" w:rsidRPr="005D079B" w:rsidRDefault="00B17763" w:rsidP="00B17763">
      <w:pPr>
        <w:pStyle w:val="ListParagraph"/>
        <w:numPr>
          <w:ilvl w:val="0"/>
          <w:numId w:val="13"/>
        </w:numPr>
        <w:spacing w:before="120" w:after="120" w:line="240" w:lineRule="auto"/>
        <w:rPr>
          <w:rFonts w:ascii="Times New Roman" w:eastAsia="SimSun" w:hAnsi="Times New Roman" w:cs="Times New Roman"/>
          <w:b/>
          <w:bCs/>
          <w:sz w:val="20"/>
          <w:szCs w:val="20"/>
          <w:lang w:val="en-US"/>
        </w:rPr>
      </w:pPr>
      <w:proofErr w:type="spellStart"/>
      <w:r w:rsidRPr="005D079B">
        <w:rPr>
          <w:rFonts w:ascii="Times New Roman" w:eastAsia="SimSun" w:hAnsi="Times New Roman" w:cs="Times New Roman"/>
          <w:b/>
          <w:bCs/>
          <w:sz w:val="20"/>
          <w:szCs w:val="20"/>
          <w:lang w:val="en-US"/>
        </w:rPr>
        <w:t>gNB</w:t>
      </w:r>
      <w:proofErr w:type="spellEnd"/>
      <w:r w:rsidRPr="005D079B">
        <w:rPr>
          <w:rFonts w:ascii="Times New Roman" w:eastAsia="SimSun" w:hAnsi="Times New Roman" w:cs="Times New Roman"/>
          <w:b/>
          <w:bCs/>
          <w:sz w:val="20"/>
          <w:szCs w:val="20"/>
          <w:lang w:val="en-US"/>
        </w:rPr>
        <w:t xml:space="preserve"> may skip the PEI transmission, which is harmful for UE power saving gain.</w:t>
      </w:r>
    </w:p>
    <w:p w14:paraId="3E7FF311" w14:textId="77777777" w:rsidR="00B17763" w:rsidRPr="005D079B" w:rsidRDefault="00B17763" w:rsidP="00B17763">
      <w:pPr>
        <w:pStyle w:val="ListParagraph"/>
        <w:numPr>
          <w:ilvl w:val="0"/>
          <w:numId w:val="13"/>
        </w:numPr>
        <w:spacing w:before="120" w:after="120" w:line="240" w:lineRule="auto"/>
        <w:rPr>
          <w:rFonts w:ascii="Times New Roman" w:eastAsia="SimSun" w:hAnsi="Times New Roman" w:cs="Times New Roman"/>
          <w:b/>
          <w:bCs/>
          <w:sz w:val="20"/>
          <w:szCs w:val="20"/>
          <w:lang w:val="en-US"/>
        </w:rPr>
      </w:pPr>
      <w:r w:rsidRPr="005D079B">
        <w:rPr>
          <w:rFonts w:ascii="Times New Roman" w:eastAsia="SimSun" w:hAnsi="Times New Roman" w:cs="Times New Roman"/>
          <w:b/>
          <w:bCs/>
          <w:sz w:val="20"/>
          <w:szCs w:val="20"/>
          <w:u w:val="single"/>
          <w:lang w:val="en-US"/>
        </w:rPr>
        <w:t xml:space="preserve">Inconsistency between paging DCI and associated PEI based TRS availability indication </w:t>
      </w:r>
      <w:r w:rsidRPr="005D079B">
        <w:rPr>
          <w:rFonts w:ascii="Times New Roman" w:eastAsia="SimSun" w:hAnsi="Times New Roman" w:cs="Times New Roman"/>
          <w:b/>
          <w:bCs/>
          <w:sz w:val="20"/>
          <w:szCs w:val="20"/>
          <w:lang w:val="en-US"/>
        </w:rPr>
        <w:t>may be required, which needs additional standardization efforts and potential specification impact.</w:t>
      </w:r>
    </w:p>
    <w:p w14:paraId="4D9CB688" w14:textId="77777777" w:rsidR="00B17763" w:rsidRPr="005D079B" w:rsidRDefault="00B17763" w:rsidP="00B17763">
      <w:pPr>
        <w:pStyle w:val="ListParagraph"/>
        <w:numPr>
          <w:ilvl w:val="0"/>
          <w:numId w:val="13"/>
        </w:numPr>
        <w:spacing w:before="120" w:after="120" w:line="240" w:lineRule="auto"/>
        <w:rPr>
          <w:rFonts w:ascii="Times New Roman" w:eastAsia="SimSun" w:hAnsi="Times New Roman" w:cs="Times New Roman"/>
          <w:b/>
          <w:bCs/>
          <w:sz w:val="20"/>
          <w:szCs w:val="20"/>
          <w:lang w:val="en-US"/>
        </w:rPr>
      </w:pPr>
      <w:r w:rsidRPr="005D079B">
        <w:rPr>
          <w:rFonts w:ascii="Times New Roman" w:eastAsia="SimSun" w:hAnsi="Times New Roman" w:cs="Times New Roman"/>
          <w:b/>
          <w:bCs/>
          <w:sz w:val="20"/>
          <w:szCs w:val="20"/>
          <w:lang w:val="en-US"/>
        </w:rPr>
        <w:t xml:space="preserve">The UEs whose POs are within the first </w:t>
      </w:r>
      <w:proofErr w:type="spellStart"/>
      <w:r w:rsidRPr="005D079B">
        <w:rPr>
          <w:rFonts w:ascii="Times New Roman" w:eastAsia="SimSun" w:hAnsi="Times New Roman" w:cs="Times New Roman"/>
          <w:b/>
          <w:bCs/>
          <w:sz w:val="20"/>
          <w:szCs w:val="20"/>
          <w:lang w:val="en-US"/>
        </w:rPr>
        <w:t>POnumPerPEI</w:t>
      </w:r>
      <w:proofErr w:type="spellEnd"/>
      <w:r w:rsidRPr="005D079B">
        <w:rPr>
          <w:rFonts w:ascii="Times New Roman" w:eastAsia="SimSun" w:hAnsi="Times New Roman" w:cs="Times New Roman"/>
          <w:b/>
          <w:bCs/>
          <w:sz w:val="20"/>
          <w:szCs w:val="20"/>
          <w:lang w:val="en-US"/>
        </w:rPr>
        <w:t xml:space="preserve"> POs may lose power saving gain due to not being able to utilize the TRS.</w:t>
      </w:r>
    </w:p>
    <w:p w14:paraId="2C362122" w14:textId="77777777" w:rsidR="00D814F6" w:rsidRPr="00B61050" w:rsidRDefault="00D814F6" w:rsidP="00D814F6">
      <w:pPr>
        <w:spacing w:before="120" w:after="120" w:line="240" w:lineRule="auto"/>
        <w:rPr>
          <w:rFonts w:ascii="Times New Roman" w:eastAsia="SimSun" w:hAnsi="Times New Roman" w:cs="Times New Roman"/>
          <w:b/>
          <w:bCs/>
          <w:sz w:val="20"/>
          <w:szCs w:val="20"/>
          <w:lang w:val="en-US"/>
        </w:rPr>
      </w:pPr>
      <w:r w:rsidRPr="00B61050">
        <w:rPr>
          <w:rFonts w:ascii="Times New Roman" w:eastAsia="SimSun" w:hAnsi="Times New Roman" w:cs="Times New Roman"/>
          <w:b/>
          <w:bCs/>
          <w:sz w:val="20"/>
          <w:szCs w:val="20"/>
          <w:lang w:val="en-US"/>
        </w:rPr>
        <w:t>Proposal 3: For both PEI and associated paging based TRS availability indication, the reference point for start of the validity duration is SFN of the first PF of the current default DRX cycle corresponding to the first MO of PO.</w:t>
      </w:r>
    </w:p>
    <w:p w14:paraId="752BCBCB" w14:textId="4398362F" w:rsidR="00D814F6" w:rsidRPr="00AB4D7A" w:rsidRDefault="00D814F6" w:rsidP="00CD28B1">
      <w:pPr>
        <w:spacing w:before="120" w:after="120" w:line="240" w:lineRule="auto"/>
        <w:rPr>
          <w:rFonts w:ascii="Times New Roman" w:eastAsia="SimSun" w:hAnsi="Times New Roman" w:cs="Times New Roman"/>
          <w:b/>
          <w:bCs/>
          <w:sz w:val="20"/>
          <w:szCs w:val="20"/>
          <w:lang w:val="en-US"/>
        </w:rPr>
      </w:pPr>
      <w:r w:rsidRPr="002B25AF">
        <w:rPr>
          <w:rFonts w:ascii="Times New Roman" w:eastAsia="SimSun" w:hAnsi="Times New Roman" w:cs="Times New Roman"/>
          <w:b/>
          <w:bCs/>
          <w:sz w:val="20"/>
          <w:szCs w:val="20"/>
          <w:lang w:val="en-US"/>
        </w:rPr>
        <w:t>Proposal 4: UE assumes the TRS availability indication consistent between PEI and associated paging DCI. If UE detects inconsistent indication, this is treated as error case and no need to specify.</w:t>
      </w:r>
    </w:p>
    <w:p w14:paraId="48825586" w14:textId="77777777" w:rsidR="004840A6" w:rsidRPr="00A24C4E" w:rsidRDefault="004840A6" w:rsidP="004C03B1">
      <w:pPr>
        <w:spacing w:before="120" w:after="120" w:line="240" w:lineRule="auto"/>
        <w:rPr>
          <w:rFonts w:ascii="Times New Roman" w:eastAsia="SimSun" w:hAnsi="Times New Roman" w:cs="Times New Roman"/>
          <w:b/>
          <w:bCs/>
          <w:sz w:val="24"/>
          <w:szCs w:val="24"/>
          <w:lang w:val="en-US"/>
        </w:rPr>
      </w:pPr>
    </w:p>
    <w:p w14:paraId="1B19B9EB" w14:textId="125CC88E" w:rsidR="001A471B" w:rsidRDefault="001A471B" w:rsidP="00444B87">
      <w:pPr>
        <w:pStyle w:val="Heading1"/>
        <w:rPr>
          <w:lang w:val="en-US"/>
        </w:rPr>
      </w:pPr>
      <w:r>
        <w:rPr>
          <w:lang w:val="en-US"/>
        </w:rPr>
        <w:t>Reference</w:t>
      </w:r>
    </w:p>
    <w:p w14:paraId="3B3DC8D4" w14:textId="2F0FBD4B" w:rsidR="00BB2918" w:rsidRDefault="001A471B" w:rsidP="002E2443">
      <w:pPr>
        <w:rPr>
          <w:rFonts w:ascii="Times New Roman" w:hAnsi="Times New Roman" w:cs="Times New Roman"/>
          <w:sz w:val="20"/>
          <w:szCs w:val="20"/>
          <w:lang w:val="en-US"/>
        </w:rPr>
      </w:pPr>
      <w:r w:rsidRPr="00DF7257">
        <w:rPr>
          <w:rFonts w:ascii="Times New Roman" w:hAnsi="Times New Roman" w:cs="Times New Roman"/>
          <w:sz w:val="20"/>
          <w:szCs w:val="20"/>
          <w:lang w:val="en-US"/>
        </w:rPr>
        <w:t>[</w:t>
      </w:r>
      <w:r w:rsidR="00446843" w:rsidRPr="00DF7257">
        <w:rPr>
          <w:rFonts w:ascii="Times New Roman" w:hAnsi="Times New Roman" w:cs="Times New Roman"/>
          <w:sz w:val="20"/>
          <w:szCs w:val="20"/>
          <w:lang w:val="en-US"/>
        </w:rPr>
        <w:t>1</w:t>
      </w:r>
      <w:r w:rsidRPr="00DF7257">
        <w:rPr>
          <w:rFonts w:ascii="Times New Roman" w:hAnsi="Times New Roman" w:cs="Times New Roman"/>
          <w:sz w:val="20"/>
          <w:szCs w:val="20"/>
          <w:lang w:val="en-US"/>
        </w:rPr>
        <w:t>]</w:t>
      </w:r>
      <w:r w:rsidR="00D51F0B" w:rsidRPr="00DF7257">
        <w:rPr>
          <w:rFonts w:ascii="Times New Roman" w:hAnsi="Times New Roman" w:cs="Times New Roman"/>
          <w:sz w:val="20"/>
          <w:szCs w:val="20"/>
          <w:lang w:val="en-US"/>
        </w:rPr>
        <w:t xml:space="preserve"> </w:t>
      </w:r>
      <w:r w:rsidR="000740A7">
        <w:rPr>
          <w:rFonts w:ascii="Times New Roman" w:hAnsi="Times New Roman" w:cs="Times New Roman"/>
          <w:sz w:val="20"/>
          <w:szCs w:val="20"/>
          <w:lang w:val="en-US"/>
        </w:rPr>
        <w:t xml:space="preserve">RAN1 </w:t>
      </w:r>
      <w:r w:rsidR="000740A7" w:rsidRPr="00B802F3">
        <w:rPr>
          <w:rFonts w:ascii="Times New Roman" w:hAnsi="Times New Roman" w:cs="Times New Roman"/>
          <w:sz w:val="20"/>
          <w:szCs w:val="20"/>
          <w:lang w:val="en-US"/>
        </w:rPr>
        <w:t>Chair’s Notes</w:t>
      </w:r>
      <w:r w:rsidR="000740A7">
        <w:rPr>
          <w:rFonts w:ascii="Times New Roman" w:hAnsi="Times New Roman" w:cs="Times New Roman"/>
          <w:sz w:val="20"/>
          <w:szCs w:val="20"/>
          <w:lang w:val="en-US"/>
        </w:rPr>
        <w:t xml:space="preserve"> of 3GPP RAN1#107bis-e</w:t>
      </w:r>
    </w:p>
    <w:p w14:paraId="09D514FA" w14:textId="27718A47" w:rsidR="00950BDD" w:rsidRDefault="009E10C2" w:rsidP="00950BDD">
      <w:pPr>
        <w:rPr>
          <w:rFonts w:ascii="Times New Roman" w:hAnsi="Times New Roman" w:cs="Times New Roman"/>
          <w:sz w:val="20"/>
          <w:szCs w:val="20"/>
          <w:lang w:val="en-US"/>
        </w:rPr>
      </w:pPr>
      <w:r>
        <w:rPr>
          <w:rFonts w:ascii="Times New Roman" w:hAnsi="Times New Roman" w:cs="Times New Roman"/>
          <w:sz w:val="20"/>
          <w:szCs w:val="20"/>
          <w:lang w:val="en-US"/>
        </w:rPr>
        <w:t>[2]</w:t>
      </w:r>
      <w:r w:rsidR="00950BDD" w:rsidRPr="00950BDD">
        <w:rPr>
          <w:rFonts w:ascii="Times New Roman" w:hAnsi="Times New Roman" w:cs="Times New Roman"/>
          <w:sz w:val="20"/>
          <w:szCs w:val="20"/>
          <w:lang w:val="en-US"/>
        </w:rPr>
        <w:t xml:space="preserve"> </w:t>
      </w:r>
      <w:r w:rsidR="00950BDD">
        <w:rPr>
          <w:rFonts w:ascii="Times New Roman" w:hAnsi="Times New Roman" w:cs="Times New Roman"/>
          <w:sz w:val="20"/>
          <w:szCs w:val="20"/>
          <w:lang w:val="en-US"/>
        </w:rPr>
        <w:t xml:space="preserve">RAN1 </w:t>
      </w:r>
      <w:r w:rsidR="00950BDD" w:rsidRPr="00B802F3">
        <w:rPr>
          <w:rFonts w:ascii="Times New Roman" w:hAnsi="Times New Roman" w:cs="Times New Roman"/>
          <w:sz w:val="20"/>
          <w:szCs w:val="20"/>
          <w:lang w:val="en-US"/>
        </w:rPr>
        <w:t>Chair’s Notes</w:t>
      </w:r>
      <w:r w:rsidR="00950BDD">
        <w:rPr>
          <w:rFonts w:ascii="Times New Roman" w:hAnsi="Times New Roman" w:cs="Times New Roman"/>
          <w:sz w:val="20"/>
          <w:szCs w:val="20"/>
          <w:lang w:val="en-US"/>
        </w:rPr>
        <w:t xml:space="preserve"> of 3GPP RAN1#107-e</w:t>
      </w:r>
    </w:p>
    <w:p w14:paraId="1D47990F" w14:textId="4E9283BA" w:rsidR="009E10C2" w:rsidRPr="00DF7257" w:rsidRDefault="009E10C2" w:rsidP="002E2443">
      <w:pPr>
        <w:rPr>
          <w:rFonts w:ascii="Times New Roman" w:hAnsi="Times New Roman" w:cs="Times New Roman"/>
          <w:sz w:val="20"/>
          <w:szCs w:val="20"/>
          <w:lang w:val="en-US"/>
        </w:rPr>
      </w:pPr>
    </w:p>
    <w:p w14:paraId="5F97D115" w14:textId="77777777" w:rsidR="00410315" w:rsidRDefault="00410315" w:rsidP="00E4173D">
      <w:pPr>
        <w:rPr>
          <w:rFonts w:ascii="Times New Roman" w:hAnsi="Times New Roman" w:cs="Times New Roman"/>
          <w:sz w:val="20"/>
          <w:szCs w:val="20"/>
          <w:lang w:val="en-US"/>
        </w:rPr>
      </w:pPr>
    </w:p>
    <w:p w14:paraId="15F2C02A" w14:textId="1485EF68" w:rsidR="007E5871" w:rsidRPr="00F97751" w:rsidRDefault="007E5871" w:rsidP="00F97751">
      <w:pPr>
        <w:pStyle w:val="Heading1"/>
        <w:rPr>
          <w:lang w:val="en-US"/>
        </w:rPr>
      </w:pPr>
      <w:r w:rsidRPr="00F97751">
        <w:rPr>
          <w:lang w:val="en-US"/>
        </w:rPr>
        <w:t>Appendix</w:t>
      </w:r>
    </w:p>
    <w:p w14:paraId="6444A19E" w14:textId="18E38D0D" w:rsidR="004337D5" w:rsidRPr="004337D5" w:rsidRDefault="004337D5" w:rsidP="00F21874">
      <w:pPr>
        <w:spacing w:after="0" w:line="240" w:lineRule="auto"/>
        <w:rPr>
          <w:rFonts w:ascii="Times" w:eastAsia="Gulim" w:hAnsi="Times" w:cs="Times New Roman"/>
          <w:bCs/>
          <w:sz w:val="20"/>
          <w:szCs w:val="20"/>
          <w:lang w:val="en-US" w:eastAsia="en-US"/>
        </w:rPr>
      </w:pPr>
    </w:p>
    <w:p w14:paraId="203381CE" w14:textId="1536EA9D" w:rsidR="00F21874" w:rsidRPr="009C23E2" w:rsidRDefault="00F21874" w:rsidP="00F21874">
      <w:pPr>
        <w:spacing w:after="0" w:line="240" w:lineRule="auto"/>
        <w:rPr>
          <w:rFonts w:ascii="Times" w:eastAsia="Gulim" w:hAnsi="Times" w:cs="Times New Roman"/>
          <w:b/>
          <w:sz w:val="20"/>
          <w:szCs w:val="20"/>
          <w:u w:val="single"/>
          <w:lang w:val="en-US" w:eastAsia="en-US"/>
        </w:rPr>
      </w:pPr>
      <w:r w:rsidRPr="009C23E2">
        <w:rPr>
          <w:rFonts w:ascii="Times" w:eastAsia="Gulim" w:hAnsi="Times" w:cs="Times New Roman"/>
          <w:b/>
          <w:sz w:val="20"/>
          <w:szCs w:val="20"/>
          <w:u w:val="single"/>
          <w:lang w:val="en-US" w:eastAsia="en-US"/>
        </w:rPr>
        <w:t>Agreements achieved in RAN1#107</w:t>
      </w:r>
      <w:r w:rsidR="003C47E2">
        <w:rPr>
          <w:rFonts w:ascii="Times" w:eastAsia="Gulim" w:hAnsi="Times" w:cs="Times New Roman"/>
          <w:b/>
          <w:sz w:val="20"/>
          <w:szCs w:val="20"/>
          <w:u w:val="single"/>
          <w:lang w:val="en-US" w:eastAsia="en-US"/>
        </w:rPr>
        <w:t>bis</w:t>
      </w:r>
      <w:r w:rsidRPr="009C23E2">
        <w:rPr>
          <w:rFonts w:ascii="Times" w:eastAsia="Gulim" w:hAnsi="Times" w:cs="Times New Roman"/>
          <w:b/>
          <w:sz w:val="20"/>
          <w:szCs w:val="20"/>
          <w:u w:val="single"/>
          <w:lang w:val="en-US" w:eastAsia="en-US"/>
        </w:rPr>
        <w:t>-e meeting</w:t>
      </w:r>
    </w:p>
    <w:p w14:paraId="78732E31" w14:textId="77777777" w:rsidR="00F21874" w:rsidRDefault="00F21874" w:rsidP="007E5871">
      <w:pPr>
        <w:spacing w:after="0" w:line="240" w:lineRule="auto"/>
        <w:rPr>
          <w:rFonts w:ascii="Times" w:eastAsia="Gulim" w:hAnsi="Times" w:cs="Times New Roman"/>
          <w:bCs/>
          <w:sz w:val="20"/>
          <w:szCs w:val="20"/>
          <w:u w:val="single"/>
          <w:lang w:val="en-US" w:eastAsia="en-US"/>
        </w:rPr>
      </w:pPr>
    </w:p>
    <w:p w14:paraId="3A38369A" w14:textId="77777777" w:rsidR="005F2D55" w:rsidRPr="005E2B22" w:rsidRDefault="005F2D55" w:rsidP="005F2D55">
      <w:pPr>
        <w:autoSpaceDE w:val="0"/>
        <w:autoSpaceDN w:val="0"/>
        <w:snapToGrid w:val="0"/>
        <w:spacing w:after="0" w:line="240" w:lineRule="auto"/>
        <w:rPr>
          <w:rFonts w:ascii="Times" w:eastAsia="Gulim" w:hAnsi="Times" w:cs="Times New Roman"/>
          <w:b/>
          <w:bCs/>
          <w:color w:val="000000"/>
          <w:sz w:val="20"/>
          <w:szCs w:val="20"/>
          <w:highlight w:val="green"/>
          <w:lang w:val="en-US" w:eastAsia="en-US"/>
        </w:rPr>
      </w:pPr>
      <w:r w:rsidRPr="005E2B22">
        <w:rPr>
          <w:rFonts w:ascii="Times" w:eastAsia="Gulim" w:hAnsi="Times" w:cs="Times New Roman"/>
          <w:b/>
          <w:bCs/>
          <w:color w:val="000000"/>
          <w:sz w:val="20"/>
          <w:szCs w:val="20"/>
          <w:highlight w:val="green"/>
          <w:lang w:val="en-US" w:eastAsia="en-US"/>
        </w:rPr>
        <w:t>Agreement</w:t>
      </w:r>
    </w:p>
    <w:p w14:paraId="19939501" w14:textId="77777777" w:rsidR="005F2D55" w:rsidRPr="005E2B22" w:rsidRDefault="005F2D55" w:rsidP="005F2D55">
      <w:pPr>
        <w:snapToGrid w:val="0"/>
        <w:spacing w:after="0" w:line="240" w:lineRule="auto"/>
        <w:rPr>
          <w:rFonts w:ascii="Times" w:eastAsia="Yu Mincho" w:hAnsi="Times" w:cs="Times New Roman"/>
          <w:bCs/>
          <w:sz w:val="20"/>
          <w:szCs w:val="20"/>
          <w:lang w:val="en-US" w:eastAsia="en-US"/>
        </w:rPr>
      </w:pPr>
      <w:r w:rsidRPr="005E2B22">
        <w:rPr>
          <w:rFonts w:ascii="Times" w:eastAsia="Times New Roman" w:hAnsi="Times" w:cs="Times New Roman"/>
          <w:sz w:val="20"/>
          <w:szCs w:val="20"/>
          <w:lang w:val="en-US" w:eastAsia="en-US"/>
        </w:rPr>
        <w:t>Support a configuration parameter for the number of, X, TRS resources for a TRS resource set at least for FR2</w:t>
      </w:r>
    </w:p>
    <w:p w14:paraId="4DC7FFC9" w14:textId="77777777" w:rsidR="005F2D55" w:rsidRPr="005F2D55" w:rsidRDefault="005F2D55" w:rsidP="005F2D55">
      <w:pPr>
        <w:numPr>
          <w:ilvl w:val="0"/>
          <w:numId w:val="26"/>
        </w:numPr>
        <w:snapToGrid w:val="0"/>
        <w:spacing w:after="0" w:line="240" w:lineRule="auto"/>
        <w:rPr>
          <w:rFonts w:ascii="Times" w:eastAsia="Yu Mincho" w:hAnsi="Times" w:cs="Times New Roman"/>
          <w:bCs/>
          <w:sz w:val="20"/>
          <w:szCs w:val="20"/>
          <w:lang w:eastAsia="en-US"/>
        </w:rPr>
      </w:pPr>
      <w:proofErr w:type="spellStart"/>
      <w:r w:rsidRPr="005F2D55">
        <w:rPr>
          <w:rFonts w:ascii="Times" w:eastAsia="Times New Roman" w:hAnsi="Times" w:cs="Times New Roman"/>
          <w:sz w:val="20"/>
          <w:szCs w:val="20"/>
          <w:lang w:eastAsia="en-US"/>
        </w:rPr>
        <w:t>Applicable</w:t>
      </w:r>
      <w:proofErr w:type="spellEnd"/>
      <w:r w:rsidRPr="005F2D55">
        <w:rPr>
          <w:rFonts w:ascii="Times" w:eastAsia="Times New Roman" w:hAnsi="Times" w:cs="Times New Roman"/>
          <w:sz w:val="20"/>
          <w:szCs w:val="20"/>
          <w:lang w:eastAsia="en-US"/>
        </w:rPr>
        <w:t xml:space="preserve"> </w:t>
      </w:r>
      <w:proofErr w:type="spellStart"/>
      <w:r w:rsidRPr="005F2D55">
        <w:rPr>
          <w:rFonts w:ascii="Times" w:eastAsia="Times New Roman" w:hAnsi="Times" w:cs="Times New Roman"/>
          <w:sz w:val="20"/>
          <w:szCs w:val="20"/>
          <w:lang w:eastAsia="en-US"/>
        </w:rPr>
        <w:t>values</w:t>
      </w:r>
      <w:proofErr w:type="spellEnd"/>
      <w:r w:rsidRPr="005F2D55">
        <w:rPr>
          <w:rFonts w:ascii="Times" w:eastAsia="Times New Roman" w:hAnsi="Times" w:cs="Times New Roman"/>
          <w:sz w:val="20"/>
          <w:szCs w:val="20"/>
          <w:lang w:eastAsia="en-US"/>
        </w:rPr>
        <w:t xml:space="preserve"> </w:t>
      </w:r>
      <w:proofErr w:type="spellStart"/>
      <w:r w:rsidRPr="005F2D55">
        <w:rPr>
          <w:rFonts w:ascii="Times" w:eastAsia="Times New Roman" w:hAnsi="Times" w:cs="Times New Roman"/>
          <w:sz w:val="20"/>
          <w:szCs w:val="20"/>
          <w:lang w:eastAsia="en-US"/>
        </w:rPr>
        <w:t>for</w:t>
      </w:r>
      <w:proofErr w:type="spellEnd"/>
      <w:r w:rsidRPr="005F2D55">
        <w:rPr>
          <w:rFonts w:ascii="Times" w:eastAsia="Times New Roman" w:hAnsi="Times" w:cs="Times New Roman"/>
          <w:sz w:val="20"/>
          <w:szCs w:val="20"/>
          <w:lang w:eastAsia="en-US"/>
        </w:rPr>
        <w:t xml:space="preserve"> X: {2, 4}</w:t>
      </w:r>
    </w:p>
    <w:p w14:paraId="0CAC933F" w14:textId="77777777" w:rsidR="005F2D55" w:rsidRPr="005E2B22" w:rsidRDefault="005F2D55" w:rsidP="005F2D55">
      <w:pPr>
        <w:numPr>
          <w:ilvl w:val="0"/>
          <w:numId w:val="26"/>
        </w:numPr>
        <w:snapToGrid w:val="0"/>
        <w:spacing w:after="0" w:line="240" w:lineRule="auto"/>
        <w:rPr>
          <w:rFonts w:ascii="Times" w:eastAsia="Yu Mincho" w:hAnsi="Times" w:cs="Times New Roman"/>
          <w:bCs/>
          <w:sz w:val="20"/>
          <w:szCs w:val="20"/>
          <w:lang w:val="en-US" w:eastAsia="en-US"/>
        </w:rPr>
      </w:pPr>
      <w:r w:rsidRPr="005E2B22">
        <w:rPr>
          <w:rFonts w:ascii="Times" w:eastAsia="Times New Roman" w:hAnsi="Times" w:cs="Times New Roman"/>
          <w:sz w:val="20"/>
          <w:szCs w:val="20"/>
          <w:lang w:val="en-US" w:eastAsia="en-US"/>
        </w:rPr>
        <w:t xml:space="preserve">For FR1, </w:t>
      </w:r>
      <w:r w:rsidRPr="005E2B22">
        <w:rPr>
          <w:rFonts w:ascii="Times" w:eastAsia="Yu Mincho" w:hAnsi="Times" w:cs="Times New Roman"/>
          <w:bCs/>
          <w:sz w:val="20"/>
          <w:szCs w:val="20"/>
          <w:lang w:val="en-US" w:eastAsia="en-US"/>
        </w:rPr>
        <w:t>X is based on configuration parameter with applicable value {2, 4}</w:t>
      </w:r>
    </w:p>
    <w:p w14:paraId="53998777" w14:textId="77777777" w:rsidR="005F2D55" w:rsidRPr="005E2B22" w:rsidRDefault="005F2D55" w:rsidP="005F2D55">
      <w:pPr>
        <w:spacing w:after="0" w:line="240" w:lineRule="auto"/>
        <w:rPr>
          <w:rFonts w:ascii="Times" w:eastAsia="DengXian" w:hAnsi="Times" w:cs="Times New Roman"/>
          <w:sz w:val="20"/>
          <w:szCs w:val="24"/>
          <w:lang w:val="en-US"/>
        </w:rPr>
      </w:pPr>
      <w:r w:rsidRPr="005E2B22">
        <w:rPr>
          <w:rFonts w:ascii="Times" w:eastAsia="DengXian" w:hAnsi="Times" w:cs="Times New Roman" w:hint="eastAsia"/>
          <w:sz w:val="20"/>
          <w:szCs w:val="24"/>
          <w:lang w:val="en-US"/>
        </w:rPr>
        <w:t>N</w:t>
      </w:r>
      <w:r w:rsidRPr="005E2B22">
        <w:rPr>
          <w:rFonts w:ascii="Times" w:eastAsia="DengXian" w:hAnsi="Times" w:cs="Times New Roman"/>
          <w:sz w:val="20"/>
          <w:szCs w:val="24"/>
          <w:lang w:val="en-US"/>
        </w:rPr>
        <w:t>ote:</w:t>
      </w:r>
      <w:r w:rsidRPr="005E2B22">
        <w:rPr>
          <w:rFonts w:ascii="Times" w:eastAsia="Yu Mincho" w:hAnsi="Times" w:cs="Times New Roman"/>
          <w:bCs/>
          <w:sz w:val="20"/>
          <w:szCs w:val="20"/>
          <w:lang w:val="en-US" w:eastAsia="en-US"/>
        </w:rPr>
        <w:t xml:space="preserve"> Configuration follows restriction specified in sub-clause 5.1.6.1.1 in TS38.214 for connected mode TRS</w:t>
      </w:r>
    </w:p>
    <w:p w14:paraId="43EEC72F" w14:textId="77777777" w:rsidR="005F2D55" w:rsidRPr="005E2B22" w:rsidRDefault="005F2D55" w:rsidP="005F2D55">
      <w:pPr>
        <w:spacing w:after="0" w:line="240" w:lineRule="auto"/>
        <w:rPr>
          <w:rFonts w:ascii="Times" w:eastAsia="DengXian" w:hAnsi="Times" w:cs="Times New Roman"/>
          <w:sz w:val="20"/>
          <w:szCs w:val="24"/>
          <w:lang w:val="en-US"/>
        </w:rPr>
      </w:pPr>
    </w:p>
    <w:p w14:paraId="3A5C1F94" w14:textId="77777777" w:rsidR="005F2D55" w:rsidRPr="005E2B22" w:rsidRDefault="005F2D55" w:rsidP="005F2D55">
      <w:pPr>
        <w:autoSpaceDE w:val="0"/>
        <w:autoSpaceDN w:val="0"/>
        <w:snapToGrid w:val="0"/>
        <w:spacing w:after="0" w:line="240" w:lineRule="auto"/>
        <w:rPr>
          <w:rFonts w:ascii="Times" w:eastAsia="Gulim" w:hAnsi="Times" w:cs="Times New Roman"/>
          <w:b/>
          <w:bCs/>
          <w:color w:val="000000"/>
          <w:sz w:val="20"/>
          <w:szCs w:val="20"/>
          <w:highlight w:val="green"/>
          <w:lang w:val="en-US" w:eastAsia="en-US"/>
        </w:rPr>
      </w:pPr>
      <w:r w:rsidRPr="005E2B22">
        <w:rPr>
          <w:rFonts w:ascii="Times" w:eastAsia="Gulim" w:hAnsi="Times" w:cs="Times New Roman"/>
          <w:b/>
          <w:bCs/>
          <w:color w:val="000000"/>
          <w:sz w:val="20"/>
          <w:szCs w:val="20"/>
          <w:highlight w:val="green"/>
          <w:lang w:val="en-US" w:eastAsia="en-US"/>
        </w:rPr>
        <w:t>Agreement</w:t>
      </w:r>
    </w:p>
    <w:p w14:paraId="7B3451DF" w14:textId="77777777" w:rsidR="005F2D55" w:rsidRPr="005E2B22" w:rsidRDefault="005F2D55" w:rsidP="005F2D55">
      <w:pPr>
        <w:snapToGrid w:val="0"/>
        <w:spacing w:after="0" w:line="240" w:lineRule="auto"/>
        <w:rPr>
          <w:rFonts w:ascii="Times" w:eastAsia="Yu Mincho" w:hAnsi="Times" w:cs="Times New Roman"/>
          <w:bCs/>
          <w:sz w:val="20"/>
          <w:szCs w:val="20"/>
          <w:lang w:val="en-US" w:eastAsia="en-US"/>
        </w:rPr>
      </w:pPr>
      <w:r w:rsidRPr="005E2B22">
        <w:rPr>
          <w:rFonts w:ascii="Times" w:eastAsia="Yu Mincho" w:hAnsi="Times" w:cs="Times New Roman"/>
          <w:bCs/>
          <w:sz w:val="20"/>
          <w:szCs w:val="20"/>
          <w:lang w:val="en-US" w:eastAsia="en-US"/>
        </w:rPr>
        <w:t>One or more scrambling IDs is configured for a TRS resource set.</w:t>
      </w:r>
    </w:p>
    <w:p w14:paraId="2135C170" w14:textId="77777777" w:rsidR="005F2D55" w:rsidRPr="005E2B22" w:rsidRDefault="005F2D55" w:rsidP="005F2D55">
      <w:pPr>
        <w:numPr>
          <w:ilvl w:val="0"/>
          <w:numId w:val="26"/>
        </w:numPr>
        <w:snapToGrid w:val="0"/>
        <w:spacing w:after="0" w:line="240" w:lineRule="auto"/>
        <w:rPr>
          <w:rFonts w:ascii="Times" w:eastAsia="Yu Mincho" w:hAnsi="Times" w:cs="Times New Roman"/>
          <w:bCs/>
          <w:sz w:val="20"/>
          <w:szCs w:val="20"/>
          <w:lang w:val="en-US" w:eastAsia="en-US"/>
        </w:rPr>
      </w:pPr>
      <w:r w:rsidRPr="005E2B22">
        <w:rPr>
          <w:rFonts w:ascii="Times" w:eastAsia="Yu Mincho" w:hAnsi="Times" w:cs="Times New Roman"/>
          <w:bCs/>
          <w:sz w:val="20"/>
          <w:szCs w:val="20"/>
          <w:lang w:val="en-US" w:eastAsia="en-US"/>
        </w:rPr>
        <w:t>If a single scrambling ID is configured, it applies to all the TRS resources.</w:t>
      </w:r>
    </w:p>
    <w:p w14:paraId="264AAF0B" w14:textId="77777777" w:rsidR="005F2D55" w:rsidRPr="005E2B22" w:rsidRDefault="005F2D55" w:rsidP="005F2D55">
      <w:pPr>
        <w:numPr>
          <w:ilvl w:val="0"/>
          <w:numId w:val="26"/>
        </w:numPr>
        <w:snapToGrid w:val="0"/>
        <w:spacing w:after="0" w:line="240" w:lineRule="auto"/>
        <w:rPr>
          <w:rFonts w:ascii="Times" w:eastAsia="Yu Mincho" w:hAnsi="Times" w:cs="Times New Roman"/>
          <w:bCs/>
          <w:color w:val="000000"/>
          <w:sz w:val="20"/>
          <w:szCs w:val="20"/>
          <w:lang w:val="en-US" w:eastAsia="en-US"/>
        </w:rPr>
      </w:pPr>
      <w:r w:rsidRPr="005E2B22">
        <w:rPr>
          <w:rFonts w:ascii="Times" w:eastAsia="Yu Mincho" w:hAnsi="Times" w:cs="Times New Roman"/>
          <w:bCs/>
          <w:sz w:val="20"/>
          <w:szCs w:val="20"/>
          <w:lang w:val="en-US" w:eastAsia="en-US"/>
        </w:rPr>
        <w:t xml:space="preserve">Otherwise, each TRS resource </w:t>
      </w:r>
      <w:r w:rsidRPr="005E2B22">
        <w:rPr>
          <w:rFonts w:ascii="Times" w:eastAsia="Yu Mincho" w:hAnsi="Times" w:cs="Times New Roman"/>
          <w:bCs/>
          <w:color w:val="000000"/>
          <w:sz w:val="20"/>
          <w:szCs w:val="20"/>
          <w:lang w:val="en-US" w:eastAsia="en-US"/>
        </w:rPr>
        <w:t>is provided with a scrambling ID.</w:t>
      </w:r>
    </w:p>
    <w:p w14:paraId="1A2A0C2B" w14:textId="77777777" w:rsidR="005F2D55" w:rsidRPr="005E2B22" w:rsidRDefault="005F2D55" w:rsidP="005F2D55">
      <w:pPr>
        <w:spacing w:after="0" w:line="240" w:lineRule="auto"/>
        <w:rPr>
          <w:rFonts w:ascii="Times" w:eastAsia="DengXian" w:hAnsi="Times" w:cs="Times New Roman"/>
          <w:sz w:val="20"/>
          <w:szCs w:val="24"/>
          <w:lang w:val="en-US"/>
        </w:rPr>
      </w:pPr>
    </w:p>
    <w:p w14:paraId="5A2198EC" w14:textId="77777777" w:rsidR="005F2D55" w:rsidRPr="005E2B22" w:rsidRDefault="005F2D55" w:rsidP="005F2D55">
      <w:pPr>
        <w:autoSpaceDE w:val="0"/>
        <w:autoSpaceDN w:val="0"/>
        <w:snapToGrid w:val="0"/>
        <w:spacing w:after="0"/>
        <w:rPr>
          <w:rFonts w:ascii="Times" w:eastAsia="Batang" w:hAnsi="Times" w:cs="Times New Roman"/>
          <w:b/>
          <w:sz w:val="20"/>
          <w:szCs w:val="20"/>
          <w:highlight w:val="green"/>
          <w:lang w:val="en-US" w:eastAsia="ko-KR"/>
        </w:rPr>
      </w:pPr>
      <w:r w:rsidRPr="005E2B22">
        <w:rPr>
          <w:rFonts w:ascii="Times" w:eastAsia="Batang" w:hAnsi="Times" w:cs="Times New Roman"/>
          <w:b/>
          <w:sz w:val="20"/>
          <w:szCs w:val="20"/>
          <w:highlight w:val="green"/>
          <w:lang w:val="en-US" w:eastAsia="ko-KR"/>
        </w:rPr>
        <w:t>Agreement</w:t>
      </w:r>
    </w:p>
    <w:p w14:paraId="55F484A1" w14:textId="77777777" w:rsidR="005F2D55" w:rsidRPr="005E2B22" w:rsidRDefault="005F2D55" w:rsidP="005F2D55">
      <w:pPr>
        <w:autoSpaceDE w:val="0"/>
        <w:autoSpaceDN w:val="0"/>
        <w:snapToGrid w:val="0"/>
        <w:spacing w:after="0"/>
        <w:rPr>
          <w:rFonts w:ascii="Times" w:eastAsia="Batang" w:hAnsi="Times" w:cs="Times New Roman"/>
          <w:sz w:val="20"/>
          <w:szCs w:val="20"/>
          <w:lang w:val="en-US" w:eastAsia="en-US"/>
        </w:rPr>
      </w:pPr>
      <w:r w:rsidRPr="005E2B22">
        <w:rPr>
          <w:rFonts w:ascii="Times" w:eastAsia="Batang" w:hAnsi="Times" w:cs="Times New Roman"/>
          <w:sz w:val="20"/>
          <w:szCs w:val="20"/>
          <w:lang w:val="en-US" w:eastAsia="ko-KR"/>
        </w:rPr>
        <w:t>The applicable values:{</w:t>
      </w:r>
      <w:r w:rsidRPr="005E2B22">
        <w:rPr>
          <w:rFonts w:ascii="Times" w:eastAsia="Times New Roman" w:hAnsi="Times" w:cs="Times New Roman"/>
          <w:sz w:val="20"/>
          <w:szCs w:val="20"/>
          <w:lang w:val="en-US" w:eastAsia="en-US"/>
        </w:rPr>
        <w:t>64, 128, 256, 512} are supported</w:t>
      </w:r>
      <w:r w:rsidRPr="005E2B22">
        <w:rPr>
          <w:rFonts w:ascii="Times" w:eastAsia="Batang" w:hAnsi="Times" w:cs="Times New Roman"/>
          <w:color w:val="000000"/>
          <w:sz w:val="20"/>
          <w:szCs w:val="20"/>
          <w:lang w:val="en-US" w:eastAsia="en-US"/>
        </w:rPr>
        <w:t xml:space="preserve"> for the validity </w:t>
      </w:r>
      <w:r w:rsidRPr="005E2B22">
        <w:rPr>
          <w:rFonts w:ascii="Times" w:eastAsia="Batang" w:hAnsi="Times" w:cs="Times New Roman"/>
          <w:sz w:val="20"/>
          <w:szCs w:val="20"/>
          <w:lang w:val="en-US" w:eastAsia="en-US"/>
        </w:rPr>
        <w:t xml:space="preserve">duration configured by higher layer, </w:t>
      </w:r>
      <w:r w:rsidRPr="005E2B22">
        <w:rPr>
          <w:rFonts w:ascii="Times" w:eastAsia="Batang" w:hAnsi="Times" w:cs="Times New Roman"/>
          <w:sz w:val="20"/>
          <w:szCs w:val="20"/>
          <w:lang w:val="en-US" w:eastAsia="ko-KR"/>
        </w:rPr>
        <w:t xml:space="preserve"> </w:t>
      </w:r>
    </w:p>
    <w:p w14:paraId="2090E7BC" w14:textId="77777777" w:rsidR="005F2D55" w:rsidRPr="005E2B22" w:rsidRDefault="005F2D55" w:rsidP="005F2D55">
      <w:pPr>
        <w:numPr>
          <w:ilvl w:val="0"/>
          <w:numId w:val="27"/>
        </w:numPr>
        <w:autoSpaceDE w:val="0"/>
        <w:autoSpaceDN w:val="0"/>
        <w:snapToGrid w:val="0"/>
        <w:spacing w:after="0" w:line="240" w:lineRule="auto"/>
        <w:rPr>
          <w:rFonts w:ascii="Times New Roman" w:eastAsia="Batang" w:hAnsi="Times New Roman" w:cs="Times New Roman"/>
          <w:sz w:val="20"/>
          <w:szCs w:val="20"/>
          <w:lang w:val="en-US" w:eastAsia="en-US"/>
        </w:rPr>
      </w:pPr>
      <w:r w:rsidRPr="005E2B22">
        <w:rPr>
          <w:rFonts w:ascii="Times New Roman" w:eastAsia="Batang" w:hAnsi="Times New Roman" w:cs="Times New Roman"/>
          <w:sz w:val="20"/>
          <w:szCs w:val="20"/>
          <w:lang w:val="en-US" w:eastAsia="en-US"/>
        </w:rPr>
        <w:t xml:space="preserve">Note: If UE is provided a configuration of validity duration longer than 10.24s, and the UE does not support </w:t>
      </w:r>
      <w:proofErr w:type="spellStart"/>
      <w:r w:rsidRPr="005E2B22">
        <w:rPr>
          <w:rFonts w:ascii="Times New Roman" w:eastAsia="Batang" w:hAnsi="Times New Roman" w:cs="Times New Roman"/>
          <w:sz w:val="20"/>
          <w:szCs w:val="20"/>
          <w:lang w:val="en-US" w:eastAsia="en-US"/>
        </w:rPr>
        <w:t>eDRX</w:t>
      </w:r>
      <w:proofErr w:type="spellEnd"/>
      <w:r w:rsidRPr="005E2B22">
        <w:rPr>
          <w:rFonts w:ascii="Times New Roman" w:eastAsia="Batang" w:hAnsi="Times New Roman" w:cs="Times New Roman"/>
          <w:color w:val="000000"/>
          <w:sz w:val="20"/>
          <w:szCs w:val="20"/>
          <w:lang w:val="en-US" w:eastAsia="en-US"/>
        </w:rPr>
        <w:t>, it is up to UE implementation whether to as</w:t>
      </w:r>
      <w:r w:rsidRPr="005E2B22">
        <w:rPr>
          <w:rFonts w:ascii="Times New Roman" w:eastAsia="Batang" w:hAnsi="Times New Roman" w:cs="Times New Roman"/>
          <w:sz w:val="20"/>
          <w:szCs w:val="20"/>
          <w:lang w:val="en-US" w:eastAsia="en-US"/>
        </w:rPr>
        <w:t>sume the validity duration length is no larger than 10.24s</w:t>
      </w:r>
    </w:p>
    <w:p w14:paraId="7216E991" w14:textId="77777777" w:rsidR="005F2D55" w:rsidRPr="005E2B22" w:rsidRDefault="005F2D55" w:rsidP="005F2D55">
      <w:pPr>
        <w:autoSpaceDE w:val="0"/>
        <w:autoSpaceDN w:val="0"/>
        <w:snapToGrid w:val="0"/>
        <w:spacing w:after="0" w:line="257" w:lineRule="auto"/>
        <w:rPr>
          <w:rFonts w:ascii="Times" w:eastAsia="DengXian" w:hAnsi="Times" w:cs="Times New Roman"/>
          <w:b/>
          <w:bCs/>
          <w:color w:val="000000"/>
          <w:sz w:val="20"/>
          <w:szCs w:val="20"/>
          <w:highlight w:val="yellow"/>
          <w:lang w:val="en-US" w:eastAsia="en-US"/>
        </w:rPr>
      </w:pPr>
    </w:p>
    <w:p w14:paraId="740B4A72" w14:textId="77777777" w:rsidR="005F2D55" w:rsidRPr="005E2B22" w:rsidRDefault="005F2D55" w:rsidP="005F2D55">
      <w:pPr>
        <w:spacing w:after="0" w:line="240" w:lineRule="auto"/>
        <w:rPr>
          <w:rFonts w:ascii="Times" w:eastAsia="DengXian" w:hAnsi="Times" w:cs="Times New Roman"/>
          <w:sz w:val="20"/>
          <w:szCs w:val="24"/>
          <w:lang w:val="en-US"/>
        </w:rPr>
      </w:pPr>
    </w:p>
    <w:p w14:paraId="7033F178" w14:textId="77777777" w:rsidR="005F2D55" w:rsidRPr="005E2B22" w:rsidRDefault="005F2D55" w:rsidP="005F2D55">
      <w:pPr>
        <w:autoSpaceDE w:val="0"/>
        <w:autoSpaceDN w:val="0"/>
        <w:snapToGrid w:val="0"/>
        <w:spacing w:after="0" w:line="240" w:lineRule="auto"/>
        <w:rPr>
          <w:rFonts w:ascii="Times" w:eastAsia="Gulim" w:hAnsi="Times" w:cs="Times New Roman"/>
          <w:b/>
          <w:bCs/>
          <w:color w:val="000000"/>
          <w:sz w:val="20"/>
          <w:szCs w:val="20"/>
          <w:highlight w:val="green"/>
          <w:lang w:val="en-US" w:eastAsia="en-US"/>
        </w:rPr>
      </w:pPr>
      <w:r w:rsidRPr="005E2B22">
        <w:rPr>
          <w:rFonts w:ascii="Times" w:eastAsia="Gulim" w:hAnsi="Times" w:cs="Times New Roman"/>
          <w:b/>
          <w:bCs/>
          <w:color w:val="000000"/>
          <w:sz w:val="20"/>
          <w:szCs w:val="20"/>
          <w:highlight w:val="green"/>
          <w:lang w:val="en-US" w:eastAsia="en-US"/>
        </w:rPr>
        <w:t>Agreement</w:t>
      </w:r>
    </w:p>
    <w:p w14:paraId="13C384C1" w14:textId="77777777" w:rsidR="005F2D55" w:rsidRPr="005E2B22" w:rsidRDefault="005F2D55" w:rsidP="005F2D55">
      <w:pPr>
        <w:spacing w:after="0"/>
        <w:rPr>
          <w:rFonts w:ascii="Times" w:eastAsia="Malgun Gothic" w:hAnsi="Times" w:cs="Times New Roman"/>
          <w:bCs/>
          <w:color w:val="000000"/>
          <w:sz w:val="20"/>
          <w:szCs w:val="20"/>
          <w:lang w:val="en-US" w:eastAsia="en-US"/>
        </w:rPr>
      </w:pPr>
      <w:r w:rsidRPr="005E2B22">
        <w:rPr>
          <w:rFonts w:ascii="Times" w:eastAsia="Batang" w:hAnsi="Times" w:cs="Times New Roman"/>
          <w:sz w:val="20"/>
          <w:szCs w:val="20"/>
          <w:lang w:val="en-US" w:eastAsia="en-US"/>
        </w:rPr>
        <w:t>UE can rece</w:t>
      </w:r>
      <w:r w:rsidRPr="005E2B22">
        <w:rPr>
          <w:rFonts w:ascii="Times" w:eastAsia="Batang" w:hAnsi="Times" w:cs="Times New Roman"/>
          <w:color w:val="000000"/>
          <w:sz w:val="20"/>
          <w:szCs w:val="20"/>
          <w:lang w:val="en-US" w:eastAsia="en-US"/>
        </w:rPr>
        <w:t xml:space="preserve">ive L1 based signaling for TRS availability indication before the expiration/end of validity duration associated with previous L1 based signaling for TRS availability indication </w:t>
      </w:r>
    </w:p>
    <w:p w14:paraId="4EC892D7" w14:textId="77777777" w:rsidR="005F2D55" w:rsidRPr="005E2B22" w:rsidRDefault="005F2D55" w:rsidP="005F2D55">
      <w:pPr>
        <w:numPr>
          <w:ilvl w:val="0"/>
          <w:numId w:val="28"/>
        </w:numPr>
        <w:spacing w:after="0" w:line="240" w:lineRule="auto"/>
        <w:rPr>
          <w:rFonts w:ascii="Times New Roman" w:eastAsia="Yu Mincho" w:hAnsi="Times New Roman" w:cs="Times New Roman"/>
          <w:bCs/>
          <w:color w:val="000000"/>
          <w:sz w:val="20"/>
          <w:szCs w:val="20"/>
          <w:lang w:val="en-US" w:eastAsia="en-US"/>
        </w:rPr>
      </w:pPr>
      <w:r w:rsidRPr="005E2B22">
        <w:rPr>
          <w:rFonts w:ascii="Times New Roman" w:eastAsia="Batang" w:hAnsi="Times New Roman" w:cs="Times New Roman"/>
          <w:bCs/>
          <w:color w:val="000000"/>
          <w:sz w:val="20"/>
          <w:szCs w:val="20"/>
          <w:lang w:val="en-US" w:eastAsia="en-US"/>
        </w:rPr>
        <w:t xml:space="preserve">For each bit indicated as ‘1’ in the availability indication field of the current </w:t>
      </w:r>
      <w:r w:rsidRPr="005E2B22">
        <w:rPr>
          <w:rFonts w:ascii="Times New Roman" w:eastAsia="DengXian" w:hAnsi="Times New Roman" w:cs="Times New Roman"/>
          <w:color w:val="000000"/>
          <w:sz w:val="20"/>
          <w:szCs w:val="20"/>
          <w:lang w:val="en-US" w:eastAsia="en-US"/>
        </w:rPr>
        <w:t>L1 based signaling</w:t>
      </w:r>
      <w:r w:rsidRPr="005E2B22">
        <w:rPr>
          <w:rFonts w:ascii="Times New Roman" w:eastAsia="Batang" w:hAnsi="Times New Roman" w:cs="Times New Roman"/>
          <w:bCs/>
          <w:color w:val="000000"/>
          <w:sz w:val="20"/>
          <w:szCs w:val="20"/>
          <w:lang w:val="en-US" w:eastAsia="en-US"/>
        </w:rPr>
        <w:t>, the UE assumes the corresponding TRS resource set(s) are available from the reference point until the end of the validity duration associated with the current L1 based signaling.</w:t>
      </w:r>
    </w:p>
    <w:p w14:paraId="7FB61AD1" w14:textId="77777777" w:rsidR="005F2D55" w:rsidRPr="005E2B22" w:rsidRDefault="005F2D55" w:rsidP="005F2D55">
      <w:pPr>
        <w:numPr>
          <w:ilvl w:val="0"/>
          <w:numId w:val="28"/>
        </w:numPr>
        <w:spacing w:after="0" w:line="240" w:lineRule="auto"/>
        <w:rPr>
          <w:rFonts w:ascii="Times New Roman" w:eastAsia="Batang" w:hAnsi="Times New Roman" w:cs="Times New Roman"/>
          <w:color w:val="000000"/>
          <w:sz w:val="20"/>
          <w:szCs w:val="20"/>
          <w:lang w:val="en-US" w:eastAsia="en-US"/>
        </w:rPr>
      </w:pPr>
      <w:r w:rsidRPr="005E2B22">
        <w:rPr>
          <w:rFonts w:ascii="Times New Roman" w:eastAsia="Batang" w:hAnsi="Times New Roman" w:cs="Times New Roman"/>
          <w:color w:val="000000"/>
          <w:sz w:val="20"/>
          <w:szCs w:val="20"/>
          <w:lang w:val="en-US" w:eastAsia="en-US"/>
        </w:rPr>
        <w:t xml:space="preserve">For each bit indicated as ‘0’ in the availability indication field </w:t>
      </w:r>
      <w:r w:rsidRPr="005E2B22">
        <w:rPr>
          <w:rFonts w:ascii="Times New Roman" w:eastAsia="Batang" w:hAnsi="Times New Roman" w:cs="Times New Roman"/>
          <w:bCs/>
          <w:color w:val="000000"/>
          <w:sz w:val="20"/>
          <w:szCs w:val="20"/>
          <w:lang w:val="en-US" w:eastAsia="en-US"/>
        </w:rPr>
        <w:t xml:space="preserve">of the current </w:t>
      </w:r>
      <w:r w:rsidRPr="005E2B22">
        <w:rPr>
          <w:rFonts w:ascii="Times New Roman" w:eastAsia="DengXian" w:hAnsi="Times New Roman" w:cs="Times New Roman"/>
          <w:color w:val="000000"/>
          <w:sz w:val="20"/>
          <w:szCs w:val="20"/>
          <w:lang w:val="en-US" w:eastAsia="en-US"/>
        </w:rPr>
        <w:t>L1 based signaling</w:t>
      </w:r>
      <w:r w:rsidRPr="005E2B22">
        <w:rPr>
          <w:rFonts w:ascii="Times New Roman" w:eastAsia="Batang" w:hAnsi="Times New Roman" w:cs="Times New Roman"/>
          <w:color w:val="000000"/>
          <w:sz w:val="20"/>
          <w:szCs w:val="20"/>
          <w:lang w:val="en-US" w:eastAsia="en-US"/>
        </w:rPr>
        <w:t>, the UE keeps the existing assumption on the availability or unavailability of the corresponding TRS resource set(s).</w:t>
      </w:r>
    </w:p>
    <w:p w14:paraId="082FC688" w14:textId="77777777" w:rsidR="005F2D55" w:rsidRPr="005E2B22" w:rsidRDefault="005F2D55" w:rsidP="005F2D55">
      <w:pPr>
        <w:autoSpaceDE w:val="0"/>
        <w:autoSpaceDN w:val="0"/>
        <w:snapToGrid w:val="0"/>
        <w:spacing w:after="0" w:line="257" w:lineRule="auto"/>
        <w:rPr>
          <w:rFonts w:ascii="Times" w:eastAsia="Batang" w:hAnsi="Times" w:cs="Times New Roman"/>
          <w:color w:val="000000"/>
          <w:sz w:val="20"/>
          <w:szCs w:val="20"/>
          <w:lang w:val="en-US" w:eastAsia="en-US"/>
        </w:rPr>
      </w:pPr>
      <w:r w:rsidRPr="005E2B22">
        <w:rPr>
          <w:rFonts w:ascii="Times" w:eastAsia="Batang" w:hAnsi="Times" w:cs="Times New Roman"/>
          <w:color w:val="000000"/>
          <w:sz w:val="20"/>
          <w:szCs w:val="20"/>
          <w:lang w:val="en-US" w:eastAsia="en-US"/>
        </w:rPr>
        <w:t xml:space="preserve">Note: the validity duration for different group of TRS resources sets correspond to different bits in the availability indication field can be different and are maintained independently. </w:t>
      </w:r>
    </w:p>
    <w:p w14:paraId="2BDFF399" w14:textId="77777777" w:rsidR="005F2D55" w:rsidRPr="005E2B22" w:rsidRDefault="005F2D55" w:rsidP="005F2D55">
      <w:pPr>
        <w:spacing w:after="0" w:line="240" w:lineRule="auto"/>
        <w:rPr>
          <w:rFonts w:ascii="Times" w:eastAsia="DengXian" w:hAnsi="Times" w:cs="Times New Roman"/>
          <w:sz w:val="20"/>
          <w:szCs w:val="24"/>
          <w:lang w:val="en-US"/>
        </w:rPr>
      </w:pPr>
      <w:r w:rsidRPr="005E2B22">
        <w:rPr>
          <w:rFonts w:ascii="Times" w:eastAsia="DengXian" w:hAnsi="Times" w:cs="Times New Roman" w:hint="eastAsia"/>
          <w:sz w:val="20"/>
          <w:szCs w:val="24"/>
          <w:lang w:val="en-US"/>
        </w:rPr>
        <w:t>N</w:t>
      </w:r>
      <w:r w:rsidRPr="005E2B22">
        <w:rPr>
          <w:rFonts w:ascii="Times" w:eastAsia="DengXian" w:hAnsi="Times" w:cs="Times New Roman"/>
          <w:sz w:val="20"/>
          <w:szCs w:val="24"/>
          <w:lang w:val="en-US"/>
        </w:rPr>
        <w:t>ote: CATT has concern on the power saving gain based on this agreement.</w:t>
      </w:r>
    </w:p>
    <w:p w14:paraId="1C644872" w14:textId="4E3BF709" w:rsidR="009048F3" w:rsidRPr="005E2B22" w:rsidRDefault="009048F3" w:rsidP="007E5871">
      <w:pPr>
        <w:rPr>
          <w:rFonts w:ascii="Times New Roman" w:hAnsi="Times New Roman" w:cs="Times New Roman"/>
          <w:sz w:val="20"/>
          <w:szCs w:val="20"/>
          <w:lang w:val="en-US"/>
        </w:rPr>
      </w:pPr>
    </w:p>
    <w:p w14:paraId="3DEAB765" w14:textId="77777777" w:rsidR="009048F3" w:rsidRPr="005E2B22" w:rsidRDefault="009048F3" w:rsidP="009048F3">
      <w:pPr>
        <w:spacing w:after="0" w:line="240" w:lineRule="auto"/>
        <w:rPr>
          <w:rFonts w:ascii="Times" w:eastAsia="DengXian" w:hAnsi="Times" w:cs="Times New Roman"/>
          <w:sz w:val="20"/>
          <w:szCs w:val="24"/>
          <w:lang w:val="en-US"/>
        </w:rPr>
      </w:pPr>
    </w:p>
    <w:p w14:paraId="708A7594" w14:textId="77777777" w:rsidR="009048F3" w:rsidRPr="005E2B22" w:rsidRDefault="009048F3" w:rsidP="009048F3">
      <w:pPr>
        <w:autoSpaceDE w:val="0"/>
        <w:autoSpaceDN w:val="0"/>
        <w:snapToGrid w:val="0"/>
        <w:spacing w:after="0" w:line="240" w:lineRule="auto"/>
        <w:rPr>
          <w:rFonts w:ascii="Times" w:eastAsia="Gulim" w:hAnsi="Times" w:cs="Times New Roman"/>
          <w:b/>
          <w:bCs/>
          <w:color w:val="000000"/>
          <w:sz w:val="20"/>
          <w:szCs w:val="20"/>
          <w:highlight w:val="green"/>
          <w:lang w:val="en-US" w:eastAsia="en-US"/>
        </w:rPr>
      </w:pPr>
      <w:r w:rsidRPr="005E2B22">
        <w:rPr>
          <w:rFonts w:ascii="Times" w:eastAsia="Gulim" w:hAnsi="Times" w:cs="Times New Roman"/>
          <w:b/>
          <w:bCs/>
          <w:color w:val="000000"/>
          <w:sz w:val="20"/>
          <w:szCs w:val="20"/>
          <w:highlight w:val="green"/>
          <w:lang w:val="en-US" w:eastAsia="en-US"/>
        </w:rPr>
        <w:t>Agreement</w:t>
      </w:r>
    </w:p>
    <w:p w14:paraId="0ACDB172" w14:textId="77777777" w:rsidR="009048F3" w:rsidRPr="005E2B22" w:rsidRDefault="009048F3" w:rsidP="009048F3">
      <w:pPr>
        <w:snapToGrid w:val="0"/>
        <w:spacing w:after="0"/>
        <w:rPr>
          <w:rFonts w:ascii="Times" w:eastAsia="Batang" w:hAnsi="Times" w:cs="Times New Roman"/>
          <w:sz w:val="20"/>
          <w:szCs w:val="20"/>
          <w:lang w:val="en-US" w:eastAsia="en-US"/>
        </w:rPr>
      </w:pPr>
      <w:r w:rsidRPr="005E2B22">
        <w:rPr>
          <w:rFonts w:ascii="Times" w:eastAsia="Batang" w:hAnsi="Times" w:cs="Times New Roman"/>
          <w:sz w:val="20"/>
          <w:szCs w:val="20"/>
          <w:lang w:val="en-US" w:eastAsia="en-US"/>
        </w:rPr>
        <w:t>Confirm the following working assumption</w:t>
      </w:r>
    </w:p>
    <w:p w14:paraId="101D0D80" w14:textId="77777777" w:rsidR="009048F3" w:rsidRPr="005E2B22" w:rsidRDefault="009048F3" w:rsidP="009048F3">
      <w:pPr>
        <w:autoSpaceDE w:val="0"/>
        <w:autoSpaceDN w:val="0"/>
        <w:snapToGrid w:val="0"/>
        <w:spacing w:after="0" w:line="240" w:lineRule="auto"/>
        <w:rPr>
          <w:rFonts w:ascii="Times" w:eastAsia="DengXian" w:hAnsi="Times" w:cs="Times New Roman"/>
          <w:bCs/>
          <w:sz w:val="20"/>
          <w:szCs w:val="20"/>
          <w:highlight w:val="darkYellow"/>
          <w:lang w:val="en-US" w:eastAsia="en-US"/>
        </w:rPr>
      </w:pPr>
      <w:r w:rsidRPr="005E2B22">
        <w:rPr>
          <w:rFonts w:ascii="Times" w:eastAsia="DengXian" w:hAnsi="Times" w:cs="Times New Roman"/>
          <w:bCs/>
          <w:sz w:val="20"/>
          <w:szCs w:val="20"/>
          <w:highlight w:val="darkYellow"/>
          <w:lang w:val="en-US" w:eastAsia="en-US"/>
        </w:rPr>
        <w:t>Working Assumption</w:t>
      </w:r>
    </w:p>
    <w:p w14:paraId="459BABFC" w14:textId="77777777" w:rsidR="009048F3" w:rsidRPr="005E2B22" w:rsidRDefault="009048F3" w:rsidP="009048F3">
      <w:pPr>
        <w:autoSpaceDE w:val="0"/>
        <w:autoSpaceDN w:val="0"/>
        <w:snapToGrid w:val="0"/>
        <w:spacing w:after="0" w:line="240" w:lineRule="auto"/>
        <w:rPr>
          <w:rFonts w:ascii="Times" w:eastAsia="MS Mincho" w:hAnsi="Times" w:cs="Times New Roman"/>
          <w:bCs/>
          <w:sz w:val="20"/>
          <w:szCs w:val="20"/>
          <w:lang w:val="en-US"/>
        </w:rPr>
      </w:pPr>
      <w:r w:rsidRPr="005E2B22">
        <w:rPr>
          <w:rFonts w:ascii="Times" w:eastAsia="MS Mincho" w:hAnsi="Times" w:cs="Times New Roman"/>
          <w:bCs/>
          <w:sz w:val="20"/>
          <w:szCs w:val="20"/>
          <w:lang w:val="en-US"/>
        </w:rPr>
        <w:t xml:space="preserve">If TRS resource is configured in SIB, </w:t>
      </w:r>
      <w:r w:rsidRPr="005E2B22">
        <w:rPr>
          <w:rFonts w:ascii="Times" w:eastAsia="SimSun" w:hAnsi="Times" w:cs="Times New Roman"/>
          <w:sz w:val="20"/>
          <w:szCs w:val="20"/>
          <w:lang w:val="en-US" w:eastAsia="ko-KR"/>
        </w:rPr>
        <w:t>L1 based availability</w:t>
      </w:r>
      <w:r w:rsidRPr="005E2B22">
        <w:rPr>
          <w:rFonts w:ascii="Times" w:eastAsia="MS Mincho" w:hAnsi="Times" w:cs="Times New Roman"/>
          <w:bCs/>
          <w:sz w:val="20"/>
          <w:szCs w:val="20"/>
          <w:lang w:val="en-US"/>
        </w:rPr>
        <w:t xml:space="preserve"> indication is always enabled based on the configuration. </w:t>
      </w:r>
    </w:p>
    <w:p w14:paraId="0021BD24" w14:textId="77777777" w:rsidR="009048F3" w:rsidRPr="005E2B22" w:rsidRDefault="009048F3" w:rsidP="009048F3">
      <w:pPr>
        <w:spacing w:after="0" w:line="240" w:lineRule="auto"/>
        <w:rPr>
          <w:rFonts w:ascii="Times" w:eastAsia="DengXian" w:hAnsi="Times" w:cs="Times New Roman"/>
          <w:b/>
          <w:bCs/>
          <w:color w:val="0070C0"/>
          <w:sz w:val="20"/>
          <w:szCs w:val="24"/>
          <w:lang w:val="en-US"/>
        </w:rPr>
      </w:pPr>
    </w:p>
    <w:p w14:paraId="2961B258" w14:textId="77777777" w:rsidR="009048F3" w:rsidRPr="005E2B22" w:rsidRDefault="009048F3" w:rsidP="009048F3">
      <w:pPr>
        <w:spacing w:after="0"/>
        <w:rPr>
          <w:rFonts w:ascii="Times" w:eastAsia="DengXian" w:hAnsi="Times" w:cs="Times New Roman"/>
          <w:b/>
          <w:bCs/>
          <w:color w:val="000000"/>
          <w:sz w:val="20"/>
          <w:szCs w:val="20"/>
          <w:highlight w:val="yellow"/>
          <w:lang w:val="en-US" w:eastAsia="en-US"/>
        </w:rPr>
      </w:pPr>
    </w:p>
    <w:p w14:paraId="2403B084" w14:textId="77777777" w:rsidR="009048F3" w:rsidRPr="005E2B22" w:rsidRDefault="009048F3" w:rsidP="009048F3">
      <w:pPr>
        <w:spacing w:after="0"/>
        <w:rPr>
          <w:rFonts w:ascii="Times" w:eastAsia="DengXian" w:hAnsi="Times" w:cs="Times New Roman"/>
          <w:b/>
          <w:bCs/>
          <w:color w:val="000000"/>
          <w:sz w:val="20"/>
          <w:szCs w:val="20"/>
          <w:highlight w:val="yellow"/>
          <w:lang w:val="en-US" w:eastAsia="en-US"/>
        </w:rPr>
      </w:pPr>
    </w:p>
    <w:p w14:paraId="3C9771F3" w14:textId="77777777" w:rsidR="009048F3" w:rsidRPr="005E2B22" w:rsidRDefault="009048F3" w:rsidP="009048F3">
      <w:pPr>
        <w:snapToGrid w:val="0"/>
        <w:spacing w:after="0" w:line="240" w:lineRule="auto"/>
        <w:rPr>
          <w:rFonts w:ascii="Times" w:eastAsia="Malgun Gothic" w:hAnsi="Times" w:cs="Times New Roman"/>
          <w:b/>
          <w:sz w:val="20"/>
          <w:szCs w:val="20"/>
          <w:highlight w:val="green"/>
          <w:lang w:val="en-US" w:eastAsia="ko-KR"/>
        </w:rPr>
      </w:pPr>
      <w:r w:rsidRPr="005E2B22">
        <w:rPr>
          <w:rFonts w:ascii="Times" w:eastAsia="Malgun Gothic" w:hAnsi="Times" w:cs="Times New Roman"/>
          <w:b/>
          <w:sz w:val="20"/>
          <w:szCs w:val="20"/>
          <w:highlight w:val="green"/>
          <w:lang w:val="en-US" w:eastAsia="ko-KR"/>
        </w:rPr>
        <w:t>Agreement</w:t>
      </w:r>
    </w:p>
    <w:p w14:paraId="18FB4162" w14:textId="77777777" w:rsidR="009048F3" w:rsidRPr="005E2B22" w:rsidRDefault="009048F3" w:rsidP="009048F3">
      <w:pPr>
        <w:snapToGrid w:val="0"/>
        <w:spacing w:after="0" w:line="240" w:lineRule="auto"/>
        <w:rPr>
          <w:rFonts w:ascii="Times" w:eastAsia="Batang" w:hAnsi="Times" w:cs="Times New Roman"/>
          <w:sz w:val="20"/>
          <w:szCs w:val="20"/>
          <w:lang w:val="en-US" w:eastAsia="en-US"/>
        </w:rPr>
      </w:pPr>
      <w:r w:rsidRPr="005E2B22">
        <w:rPr>
          <w:rFonts w:ascii="Times" w:eastAsia="Batang" w:hAnsi="Times" w:cs="Times New Roman"/>
          <w:sz w:val="20"/>
          <w:szCs w:val="20"/>
          <w:lang w:val="en-US" w:eastAsia="en-US"/>
        </w:rPr>
        <w:t xml:space="preserve">The parameter of </w:t>
      </w:r>
      <w:proofErr w:type="spellStart"/>
      <w:r w:rsidRPr="005E2B22">
        <w:rPr>
          <w:rFonts w:ascii="Times" w:eastAsia="Batang" w:hAnsi="Times" w:cs="Times New Roman"/>
          <w:i/>
          <w:sz w:val="20"/>
          <w:szCs w:val="20"/>
          <w:lang w:val="en-US" w:eastAsia="en-US"/>
        </w:rPr>
        <w:t>periodicityAndOffset</w:t>
      </w:r>
      <w:proofErr w:type="spellEnd"/>
      <w:r w:rsidRPr="005E2B22">
        <w:rPr>
          <w:rFonts w:ascii="Times" w:eastAsia="Batang" w:hAnsi="Times" w:cs="Times New Roman"/>
          <w:sz w:val="20"/>
          <w:szCs w:val="20"/>
          <w:lang w:val="en-US" w:eastAsia="en-US"/>
        </w:rPr>
        <w:t xml:space="preserve"> is used to determine the location of the first slot of TRS resource set.</w:t>
      </w:r>
    </w:p>
    <w:p w14:paraId="7A0818BA" w14:textId="77777777" w:rsidR="009048F3" w:rsidRPr="005E2B22" w:rsidRDefault="009048F3" w:rsidP="009048F3">
      <w:pPr>
        <w:spacing w:after="0" w:line="240" w:lineRule="auto"/>
        <w:rPr>
          <w:rFonts w:ascii="Times" w:eastAsia="DengXian" w:hAnsi="Times" w:cs="Times New Roman"/>
          <w:sz w:val="20"/>
          <w:szCs w:val="24"/>
          <w:lang w:val="en-US"/>
        </w:rPr>
      </w:pPr>
    </w:p>
    <w:p w14:paraId="23A98664" w14:textId="77777777" w:rsidR="009048F3" w:rsidRPr="005E2B22" w:rsidRDefault="009048F3" w:rsidP="009048F3">
      <w:pPr>
        <w:autoSpaceDE w:val="0"/>
        <w:autoSpaceDN w:val="0"/>
        <w:snapToGrid w:val="0"/>
        <w:spacing w:after="0" w:line="240" w:lineRule="auto"/>
        <w:rPr>
          <w:rFonts w:ascii="Times" w:eastAsia="Gulim" w:hAnsi="Times" w:cs="Times New Roman"/>
          <w:b/>
          <w:bCs/>
          <w:color w:val="000000"/>
          <w:sz w:val="20"/>
          <w:szCs w:val="20"/>
          <w:highlight w:val="green"/>
          <w:lang w:val="en-US" w:eastAsia="en-US"/>
        </w:rPr>
      </w:pPr>
      <w:r w:rsidRPr="005E2B22">
        <w:rPr>
          <w:rFonts w:ascii="Times" w:eastAsia="Gulim" w:hAnsi="Times" w:cs="Times New Roman"/>
          <w:b/>
          <w:bCs/>
          <w:color w:val="000000"/>
          <w:sz w:val="20"/>
          <w:szCs w:val="20"/>
          <w:highlight w:val="green"/>
          <w:lang w:val="en-US" w:eastAsia="en-US"/>
        </w:rPr>
        <w:t>Agreement</w:t>
      </w:r>
    </w:p>
    <w:p w14:paraId="399576AE" w14:textId="77777777" w:rsidR="009048F3" w:rsidRPr="005E2B22" w:rsidRDefault="009048F3" w:rsidP="009048F3">
      <w:pPr>
        <w:spacing w:after="0"/>
        <w:rPr>
          <w:rFonts w:ascii="Times" w:eastAsia="SimSun" w:hAnsi="Times" w:cs="Times New Roman"/>
          <w:bCs/>
          <w:sz w:val="20"/>
          <w:szCs w:val="20"/>
          <w:lang w:val="en-US" w:eastAsia="en-US"/>
        </w:rPr>
      </w:pPr>
      <w:r w:rsidRPr="005E2B22">
        <w:rPr>
          <w:rFonts w:ascii="Times" w:eastAsia="SimSun" w:hAnsi="Times" w:cs="Times New Roman"/>
          <w:sz w:val="20"/>
          <w:szCs w:val="20"/>
          <w:lang w:val="en-US" w:eastAsia="en-US"/>
        </w:rPr>
        <w:t>If SIB configures TRS resource</w:t>
      </w:r>
      <w:r w:rsidRPr="005E2B22">
        <w:rPr>
          <w:rFonts w:ascii="Times" w:eastAsia="Yu Mincho" w:hAnsi="Times" w:cs="Times New Roman"/>
          <w:bCs/>
          <w:sz w:val="20"/>
          <w:szCs w:val="20"/>
          <w:lang w:val="en-US" w:eastAsia="en-US"/>
        </w:rPr>
        <w:t xml:space="preserve">, </w:t>
      </w:r>
      <w:r w:rsidRPr="005E2B22">
        <w:rPr>
          <w:rFonts w:ascii="Times" w:eastAsia="SimSun" w:hAnsi="Times" w:cs="Times New Roman"/>
          <w:bCs/>
          <w:sz w:val="20"/>
          <w:szCs w:val="20"/>
          <w:lang w:val="en-US" w:eastAsia="en-US"/>
        </w:rPr>
        <w:t>TRS availability indication field is present in DCI format 2_7 (if configured) with CRC scrambled by PEI-RNTI and DCI format 1_0 with CRC scrambled by P-RNTI</w:t>
      </w:r>
    </w:p>
    <w:p w14:paraId="35F6CE93" w14:textId="77777777" w:rsidR="009048F3" w:rsidRPr="005E2B22" w:rsidRDefault="009048F3" w:rsidP="009048F3">
      <w:pPr>
        <w:spacing w:after="0" w:line="240" w:lineRule="auto"/>
        <w:rPr>
          <w:rFonts w:ascii="Times" w:eastAsia="DengXian" w:hAnsi="Times" w:cs="Times New Roman"/>
          <w:sz w:val="20"/>
          <w:szCs w:val="24"/>
          <w:lang w:val="en-US"/>
        </w:rPr>
      </w:pPr>
      <w:r w:rsidRPr="005E2B22">
        <w:rPr>
          <w:rFonts w:ascii="Times" w:eastAsia="DengXian" w:hAnsi="Times" w:cs="Times New Roman" w:hint="eastAsia"/>
          <w:sz w:val="20"/>
          <w:szCs w:val="24"/>
          <w:lang w:val="en-US"/>
        </w:rPr>
        <w:t>N</w:t>
      </w:r>
      <w:r w:rsidRPr="005E2B22">
        <w:rPr>
          <w:rFonts w:ascii="Times" w:eastAsia="DengXian" w:hAnsi="Times" w:cs="Times New Roman"/>
          <w:sz w:val="20"/>
          <w:szCs w:val="24"/>
          <w:lang w:val="en-US"/>
        </w:rPr>
        <w:t>ote: Huawei, MTK and ZTE have concern on the agreement.</w:t>
      </w:r>
    </w:p>
    <w:p w14:paraId="6D80E1E5" w14:textId="77777777" w:rsidR="009048F3" w:rsidRPr="005E2B22" w:rsidRDefault="009048F3" w:rsidP="007E5871">
      <w:pPr>
        <w:rPr>
          <w:rFonts w:ascii="Times New Roman" w:hAnsi="Times New Roman" w:cs="Times New Roman"/>
          <w:sz w:val="20"/>
          <w:szCs w:val="20"/>
          <w:lang w:val="en-US"/>
        </w:rPr>
      </w:pPr>
    </w:p>
    <w:sectPr w:rsidR="009048F3" w:rsidRPr="005E2B22">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3C0B6" w14:textId="77777777" w:rsidR="000152FF" w:rsidRDefault="000152FF">
      <w:r>
        <w:separator/>
      </w:r>
    </w:p>
  </w:endnote>
  <w:endnote w:type="continuationSeparator" w:id="0">
    <w:p w14:paraId="3B60A888" w14:textId="77777777" w:rsidR="000152FF" w:rsidRDefault="000152FF">
      <w:r>
        <w:continuationSeparator/>
      </w:r>
    </w:p>
  </w:endnote>
  <w:endnote w:type="continuationNotice" w:id="1">
    <w:p w14:paraId="388311CD" w14:textId="77777777" w:rsidR="000152FF" w:rsidRDefault="000152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F0FF1" w14:textId="77777777" w:rsidR="000152FF" w:rsidRDefault="000152FF">
      <w:r>
        <w:separator/>
      </w:r>
    </w:p>
  </w:footnote>
  <w:footnote w:type="continuationSeparator" w:id="0">
    <w:p w14:paraId="5282D18D" w14:textId="77777777" w:rsidR="000152FF" w:rsidRDefault="000152FF">
      <w:r>
        <w:continuationSeparator/>
      </w:r>
    </w:p>
  </w:footnote>
  <w:footnote w:type="continuationNotice" w:id="1">
    <w:p w14:paraId="4F44AD1F" w14:textId="77777777" w:rsidR="000152FF" w:rsidRDefault="000152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865E5E"/>
    <w:multiLevelType w:val="hybridMultilevel"/>
    <w:tmpl w:val="DFAC4CB8"/>
    <w:lvl w:ilvl="0" w:tplc="4E9C3E06">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B96373"/>
    <w:multiLevelType w:val="hybridMultilevel"/>
    <w:tmpl w:val="D154FDDE"/>
    <w:lvl w:ilvl="0" w:tplc="5B50A66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E75C2E"/>
    <w:multiLevelType w:val="hybridMultilevel"/>
    <w:tmpl w:val="20F0F136"/>
    <w:lvl w:ilvl="0" w:tplc="4AD09674">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144D59"/>
    <w:multiLevelType w:val="hybridMultilevel"/>
    <w:tmpl w:val="3FDC4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FF5F2B"/>
    <w:multiLevelType w:val="multilevel"/>
    <w:tmpl w:val="E5E6274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FA5B87"/>
    <w:multiLevelType w:val="hybridMultilevel"/>
    <w:tmpl w:val="5D54E394"/>
    <w:lvl w:ilvl="0" w:tplc="4AD0967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9"/>
  </w:num>
  <w:num w:numId="3">
    <w:abstractNumId w:val="11"/>
  </w:num>
  <w:num w:numId="4">
    <w:abstractNumId w:val="12"/>
  </w:num>
  <w:num w:numId="5">
    <w:abstractNumId w:val="8"/>
  </w:num>
  <w:num w:numId="6">
    <w:abstractNumId w:val="15"/>
  </w:num>
  <w:num w:numId="7">
    <w:abstractNumId w:val="21"/>
  </w:num>
  <w:num w:numId="8">
    <w:abstractNumId w:val="9"/>
  </w:num>
  <w:num w:numId="9">
    <w:abstractNumId w:val="20"/>
  </w:num>
  <w:num w:numId="10">
    <w:abstractNumId w:val="22"/>
  </w:num>
  <w:num w:numId="11">
    <w:abstractNumId w:val="18"/>
  </w:num>
  <w:num w:numId="12">
    <w:abstractNumId w:val="16"/>
  </w:num>
  <w:num w:numId="13">
    <w:abstractNumId w:val="7"/>
  </w:num>
  <w:num w:numId="14">
    <w:abstractNumId w:val="1"/>
  </w:num>
  <w:num w:numId="15">
    <w:abstractNumId w:val="26"/>
  </w:num>
  <w:num w:numId="16">
    <w:abstractNumId w:val="23"/>
  </w:num>
  <w:num w:numId="17">
    <w:abstractNumId w:val="25"/>
  </w:num>
  <w:num w:numId="18">
    <w:abstractNumId w:val="10"/>
  </w:num>
  <w:num w:numId="19">
    <w:abstractNumId w:val="2"/>
  </w:num>
  <w:num w:numId="20">
    <w:abstractNumId w:val="6"/>
  </w:num>
  <w:num w:numId="21">
    <w:abstractNumId w:val="17"/>
  </w:num>
  <w:num w:numId="22">
    <w:abstractNumId w:val="11"/>
  </w:num>
  <w:num w:numId="23">
    <w:abstractNumId w:val="14"/>
  </w:num>
  <w:num w:numId="24">
    <w:abstractNumId w:val="13"/>
  </w:num>
  <w:num w:numId="25">
    <w:abstractNumId w:val="3"/>
  </w:num>
  <w:num w:numId="26">
    <w:abstractNumId w:val="4"/>
  </w:num>
  <w:num w:numId="27">
    <w:abstractNumId w:val="5"/>
  </w:num>
  <w:num w:numId="28">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AE4"/>
    <w:rsid w:val="00001257"/>
    <w:rsid w:val="00001C5B"/>
    <w:rsid w:val="0000296F"/>
    <w:rsid w:val="00002A37"/>
    <w:rsid w:val="00002BC2"/>
    <w:rsid w:val="00002EFC"/>
    <w:rsid w:val="000042FD"/>
    <w:rsid w:val="00004970"/>
    <w:rsid w:val="00005439"/>
    <w:rsid w:val="00006433"/>
    <w:rsid w:val="00006446"/>
    <w:rsid w:val="00006713"/>
    <w:rsid w:val="00006896"/>
    <w:rsid w:val="00006B58"/>
    <w:rsid w:val="00007CDC"/>
    <w:rsid w:val="000106A3"/>
    <w:rsid w:val="00011153"/>
    <w:rsid w:val="00011505"/>
    <w:rsid w:val="00011729"/>
    <w:rsid w:val="00011B28"/>
    <w:rsid w:val="00011D05"/>
    <w:rsid w:val="0001207F"/>
    <w:rsid w:val="00012879"/>
    <w:rsid w:val="00012A10"/>
    <w:rsid w:val="00012AC9"/>
    <w:rsid w:val="00012CAF"/>
    <w:rsid w:val="00012D65"/>
    <w:rsid w:val="000142B7"/>
    <w:rsid w:val="000143A6"/>
    <w:rsid w:val="00014E6A"/>
    <w:rsid w:val="00015034"/>
    <w:rsid w:val="000152FF"/>
    <w:rsid w:val="00015407"/>
    <w:rsid w:val="00015D15"/>
    <w:rsid w:val="0001614A"/>
    <w:rsid w:val="000169A0"/>
    <w:rsid w:val="00016A0B"/>
    <w:rsid w:val="00016E88"/>
    <w:rsid w:val="000172CB"/>
    <w:rsid w:val="000175F1"/>
    <w:rsid w:val="000176B2"/>
    <w:rsid w:val="00020273"/>
    <w:rsid w:val="00020538"/>
    <w:rsid w:val="00020BCB"/>
    <w:rsid w:val="0002180E"/>
    <w:rsid w:val="00021FD2"/>
    <w:rsid w:val="0002223A"/>
    <w:rsid w:val="00022308"/>
    <w:rsid w:val="00023023"/>
    <w:rsid w:val="00023836"/>
    <w:rsid w:val="00025427"/>
    <w:rsid w:val="00025533"/>
    <w:rsid w:val="000255F0"/>
    <w:rsid w:val="0002564D"/>
    <w:rsid w:val="00025ECA"/>
    <w:rsid w:val="00026008"/>
    <w:rsid w:val="0002609C"/>
    <w:rsid w:val="00027939"/>
    <w:rsid w:val="000302D0"/>
    <w:rsid w:val="00030DCD"/>
    <w:rsid w:val="000325B8"/>
    <w:rsid w:val="00033020"/>
    <w:rsid w:val="00033F83"/>
    <w:rsid w:val="00034406"/>
    <w:rsid w:val="000344F1"/>
    <w:rsid w:val="000346F9"/>
    <w:rsid w:val="00034AE9"/>
    <w:rsid w:val="00034C15"/>
    <w:rsid w:val="00035509"/>
    <w:rsid w:val="000364F5"/>
    <w:rsid w:val="00036BA1"/>
    <w:rsid w:val="000377F2"/>
    <w:rsid w:val="00040D7D"/>
    <w:rsid w:val="00040E0C"/>
    <w:rsid w:val="00041216"/>
    <w:rsid w:val="0004190E"/>
    <w:rsid w:val="00042049"/>
    <w:rsid w:val="0004212A"/>
    <w:rsid w:val="000422E2"/>
    <w:rsid w:val="00042769"/>
    <w:rsid w:val="00042DB3"/>
    <w:rsid w:val="00042F22"/>
    <w:rsid w:val="00043F23"/>
    <w:rsid w:val="000441B3"/>
    <w:rsid w:val="000444EF"/>
    <w:rsid w:val="00044652"/>
    <w:rsid w:val="00044E7F"/>
    <w:rsid w:val="000454E5"/>
    <w:rsid w:val="000455B9"/>
    <w:rsid w:val="00050B9F"/>
    <w:rsid w:val="00051FE1"/>
    <w:rsid w:val="00052590"/>
    <w:rsid w:val="00052A07"/>
    <w:rsid w:val="00053304"/>
    <w:rsid w:val="000534E3"/>
    <w:rsid w:val="0005440D"/>
    <w:rsid w:val="00054940"/>
    <w:rsid w:val="00054ED9"/>
    <w:rsid w:val="000551CD"/>
    <w:rsid w:val="00055888"/>
    <w:rsid w:val="0005606A"/>
    <w:rsid w:val="00056CD1"/>
    <w:rsid w:val="00056F38"/>
    <w:rsid w:val="00057117"/>
    <w:rsid w:val="00057276"/>
    <w:rsid w:val="00057E2C"/>
    <w:rsid w:val="00060B7B"/>
    <w:rsid w:val="00060FD1"/>
    <w:rsid w:val="000616E7"/>
    <w:rsid w:val="00063C67"/>
    <w:rsid w:val="00064855"/>
    <w:rsid w:val="0006487E"/>
    <w:rsid w:val="00064888"/>
    <w:rsid w:val="00064FF8"/>
    <w:rsid w:val="00065B04"/>
    <w:rsid w:val="00065E1A"/>
    <w:rsid w:val="0006744C"/>
    <w:rsid w:val="00067548"/>
    <w:rsid w:val="00070545"/>
    <w:rsid w:val="00070695"/>
    <w:rsid w:val="000708AB"/>
    <w:rsid w:val="00070FA3"/>
    <w:rsid w:val="00071218"/>
    <w:rsid w:val="000717F6"/>
    <w:rsid w:val="00072597"/>
    <w:rsid w:val="00072D36"/>
    <w:rsid w:val="000735F6"/>
    <w:rsid w:val="00073882"/>
    <w:rsid w:val="000740A7"/>
    <w:rsid w:val="00074271"/>
    <w:rsid w:val="00075168"/>
    <w:rsid w:val="000754D8"/>
    <w:rsid w:val="00075555"/>
    <w:rsid w:val="00076086"/>
    <w:rsid w:val="00077A76"/>
    <w:rsid w:val="00077DEE"/>
    <w:rsid w:val="00077E5F"/>
    <w:rsid w:val="0008036A"/>
    <w:rsid w:val="000808C3"/>
    <w:rsid w:val="00081AE6"/>
    <w:rsid w:val="00082017"/>
    <w:rsid w:val="000821B8"/>
    <w:rsid w:val="00082874"/>
    <w:rsid w:val="00083CF1"/>
    <w:rsid w:val="00084020"/>
    <w:rsid w:val="000841B9"/>
    <w:rsid w:val="000841EB"/>
    <w:rsid w:val="0008434E"/>
    <w:rsid w:val="000845C0"/>
    <w:rsid w:val="00084863"/>
    <w:rsid w:val="000855EB"/>
    <w:rsid w:val="0008561B"/>
    <w:rsid w:val="00085763"/>
    <w:rsid w:val="00085B52"/>
    <w:rsid w:val="000862E7"/>
    <w:rsid w:val="000865F5"/>
    <w:rsid w:val="000866F2"/>
    <w:rsid w:val="00086D4F"/>
    <w:rsid w:val="00086FD0"/>
    <w:rsid w:val="0009009F"/>
    <w:rsid w:val="00090B00"/>
    <w:rsid w:val="00090B21"/>
    <w:rsid w:val="00091052"/>
    <w:rsid w:val="00091557"/>
    <w:rsid w:val="000918B8"/>
    <w:rsid w:val="000924C1"/>
    <w:rsid w:val="000924F0"/>
    <w:rsid w:val="00092DD2"/>
    <w:rsid w:val="00093474"/>
    <w:rsid w:val="00094D19"/>
    <w:rsid w:val="0009510F"/>
    <w:rsid w:val="000952B3"/>
    <w:rsid w:val="00096079"/>
    <w:rsid w:val="00096148"/>
    <w:rsid w:val="000962FC"/>
    <w:rsid w:val="000964E8"/>
    <w:rsid w:val="00096B88"/>
    <w:rsid w:val="000975E8"/>
    <w:rsid w:val="000A01BF"/>
    <w:rsid w:val="000A0795"/>
    <w:rsid w:val="000A0D76"/>
    <w:rsid w:val="000A126E"/>
    <w:rsid w:val="000A147F"/>
    <w:rsid w:val="000A1710"/>
    <w:rsid w:val="000A1914"/>
    <w:rsid w:val="000A19D5"/>
    <w:rsid w:val="000A1B7B"/>
    <w:rsid w:val="000A27F1"/>
    <w:rsid w:val="000A2BA3"/>
    <w:rsid w:val="000A2E8D"/>
    <w:rsid w:val="000A3410"/>
    <w:rsid w:val="000A47C6"/>
    <w:rsid w:val="000A4A4F"/>
    <w:rsid w:val="000A51DE"/>
    <w:rsid w:val="000A5398"/>
    <w:rsid w:val="000A548B"/>
    <w:rsid w:val="000A56F2"/>
    <w:rsid w:val="000A62CF"/>
    <w:rsid w:val="000A7958"/>
    <w:rsid w:val="000A7E1D"/>
    <w:rsid w:val="000B1326"/>
    <w:rsid w:val="000B2719"/>
    <w:rsid w:val="000B2793"/>
    <w:rsid w:val="000B2AD4"/>
    <w:rsid w:val="000B2BCD"/>
    <w:rsid w:val="000B3316"/>
    <w:rsid w:val="000B3A8F"/>
    <w:rsid w:val="000B3BB4"/>
    <w:rsid w:val="000B3E60"/>
    <w:rsid w:val="000B4AB9"/>
    <w:rsid w:val="000B4CF7"/>
    <w:rsid w:val="000B58C3"/>
    <w:rsid w:val="000B61E9"/>
    <w:rsid w:val="000B7068"/>
    <w:rsid w:val="000B72A9"/>
    <w:rsid w:val="000B751E"/>
    <w:rsid w:val="000B7CF7"/>
    <w:rsid w:val="000C0051"/>
    <w:rsid w:val="000C02CB"/>
    <w:rsid w:val="000C0B03"/>
    <w:rsid w:val="000C0C76"/>
    <w:rsid w:val="000C0D7C"/>
    <w:rsid w:val="000C0F46"/>
    <w:rsid w:val="000C151C"/>
    <w:rsid w:val="000C165A"/>
    <w:rsid w:val="000C1A51"/>
    <w:rsid w:val="000C2DDF"/>
    <w:rsid w:val="000C2E19"/>
    <w:rsid w:val="000C302A"/>
    <w:rsid w:val="000C3084"/>
    <w:rsid w:val="000C3BB5"/>
    <w:rsid w:val="000C4B67"/>
    <w:rsid w:val="000C5836"/>
    <w:rsid w:val="000C59D4"/>
    <w:rsid w:val="000C65B7"/>
    <w:rsid w:val="000C65F8"/>
    <w:rsid w:val="000C6C51"/>
    <w:rsid w:val="000C78D1"/>
    <w:rsid w:val="000D018C"/>
    <w:rsid w:val="000D0D07"/>
    <w:rsid w:val="000D1862"/>
    <w:rsid w:val="000D1C00"/>
    <w:rsid w:val="000D1ECE"/>
    <w:rsid w:val="000D2ACE"/>
    <w:rsid w:val="000D2C9F"/>
    <w:rsid w:val="000D3D15"/>
    <w:rsid w:val="000D3FFA"/>
    <w:rsid w:val="000D4797"/>
    <w:rsid w:val="000D4C5E"/>
    <w:rsid w:val="000D5043"/>
    <w:rsid w:val="000D567C"/>
    <w:rsid w:val="000D6445"/>
    <w:rsid w:val="000E0527"/>
    <w:rsid w:val="000E073A"/>
    <w:rsid w:val="000E0A6D"/>
    <w:rsid w:val="000E12B6"/>
    <w:rsid w:val="000E1C1E"/>
    <w:rsid w:val="000E1E92"/>
    <w:rsid w:val="000E2164"/>
    <w:rsid w:val="000E2318"/>
    <w:rsid w:val="000E2902"/>
    <w:rsid w:val="000E332E"/>
    <w:rsid w:val="000E3552"/>
    <w:rsid w:val="000E3D41"/>
    <w:rsid w:val="000E4508"/>
    <w:rsid w:val="000E4A15"/>
    <w:rsid w:val="000E4EB7"/>
    <w:rsid w:val="000E58DF"/>
    <w:rsid w:val="000E5D8D"/>
    <w:rsid w:val="000E624F"/>
    <w:rsid w:val="000E6447"/>
    <w:rsid w:val="000E64AE"/>
    <w:rsid w:val="000E716D"/>
    <w:rsid w:val="000E7C0F"/>
    <w:rsid w:val="000E7C6F"/>
    <w:rsid w:val="000E7D04"/>
    <w:rsid w:val="000E7F1B"/>
    <w:rsid w:val="000F06D6"/>
    <w:rsid w:val="000F0EB1"/>
    <w:rsid w:val="000F1106"/>
    <w:rsid w:val="000F14C9"/>
    <w:rsid w:val="000F153F"/>
    <w:rsid w:val="000F2040"/>
    <w:rsid w:val="000F2705"/>
    <w:rsid w:val="000F3343"/>
    <w:rsid w:val="000F3AF3"/>
    <w:rsid w:val="000F3BE9"/>
    <w:rsid w:val="000F3F6C"/>
    <w:rsid w:val="000F5C00"/>
    <w:rsid w:val="000F5C45"/>
    <w:rsid w:val="000F6DF3"/>
    <w:rsid w:val="000F7C6F"/>
    <w:rsid w:val="00100595"/>
    <w:rsid w:val="001005FF"/>
    <w:rsid w:val="001011C5"/>
    <w:rsid w:val="00102210"/>
    <w:rsid w:val="00102565"/>
    <w:rsid w:val="0010390C"/>
    <w:rsid w:val="00103A88"/>
    <w:rsid w:val="00104592"/>
    <w:rsid w:val="00105E5E"/>
    <w:rsid w:val="00106275"/>
    <w:rsid w:val="001062FB"/>
    <w:rsid w:val="001063E6"/>
    <w:rsid w:val="00107197"/>
    <w:rsid w:val="001108DD"/>
    <w:rsid w:val="00110D8F"/>
    <w:rsid w:val="001111A0"/>
    <w:rsid w:val="00111A63"/>
    <w:rsid w:val="00112293"/>
    <w:rsid w:val="00112BC6"/>
    <w:rsid w:val="00113CF4"/>
    <w:rsid w:val="00113F0B"/>
    <w:rsid w:val="00114A23"/>
    <w:rsid w:val="00115242"/>
    <w:rsid w:val="001153EA"/>
    <w:rsid w:val="00115643"/>
    <w:rsid w:val="00115DBA"/>
    <w:rsid w:val="00116364"/>
    <w:rsid w:val="00116765"/>
    <w:rsid w:val="0011757A"/>
    <w:rsid w:val="0011790A"/>
    <w:rsid w:val="0011792A"/>
    <w:rsid w:val="00117B7E"/>
    <w:rsid w:val="00117F52"/>
    <w:rsid w:val="001201B7"/>
    <w:rsid w:val="00120616"/>
    <w:rsid w:val="0012078D"/>
    <w:rsid w:val="0012080F"/>
    <w:rsid w:val="00120DC4"/>
    <w:rsid w:val="0012191A"/>
    <w:rsid w:val="001219F5"/>
    <w:rsid w:val="00121A20"/>
    <w:rsid w:val="00121B90"/>
    <w:rsid w:val="00121D48"/>
    <w:rsid w:val="00121F2E"/>
    <w:rsid w:val="00122350"/>
    <w:rsid w:val="00122F2E"/>
    <w:rsid w:val="001235B3"/>
    <w:rsid w:val="00123610"/>
    <w:rsid w:val="0012377F"/>
    <w:rsid w:val="00123B51"/>
    <w:rsid w:val="00124314"/>
    <w:rsid w:val="00124D05"/>
    <w:rsid w:val="00124EDA"/>
    <w:rsid w:val="00124F40"/>
    <w:rsid w:val="001254E8"/>
    <w:rsid w:val="00126133"/>
    <w:rsid w:val="00126294"/>
    <w:rsid w:val="00126605"/>
    <w:rsid w:val="0012693B"/>
    <w:rsid w:val="00126B4A"/>
    <w:rsid w:val="001272AC"/>
    <w:rsid w:val="00127B88"/>
    <w:rsid w:val="00127BD3"/>
    <w:rsid w:val="00127E49"/>
    <w:rsid w:val="00130432"/>
    <w:rsid w:val="00130914"/>
    <w:rsid w:val="00131DAF"/>
    <w:rsid w:val="00131EC3"/>
    <w:rsid w:val="00132382"/>
    <w:rsid w:val="0013255A"/>
    <w:rsid w:val="00132FD0"/>
    <w:rsid w:val="001333C1"/>
    <w:rsid w:val="0013358A"/>
    <w:rsid w:val="00133CEB"/>
    <w:rsid w:val="001344C0"/>
    <w:rsid w:val="001346FA"/>
    <w:rsid w:val="00134BC6"/>
    <w:rsid w:val="0013506E"/>
    <w:rsid w:val="00135252"/>
    <w:rsid w:val="00135588"/>
    <w:rsid w:val="00135682"/>
    <w:rsid w:val="001356BF"/>
    <w:rsid w:val="00135E17"/>
    <w:rsid w:val="00136E73"/>
    <w:rsid w:val="00137194"/>
    <w:rsid w:val="00137896"/>
    <w:rsid w:val="00137AB5"/>
    <w:rsid w:val="00137ED0"/>
    <w:rsid w:val="00137F0B"/>
    <w:rsid w:val="001404B9"/>
    <w:rsid w:val="001406B8"/>
    <w:rsid w:val="001408F7"/>
    <w:rsid w:val="0014128F"/>
    <w:rsid w:val="001412CB"/>
    <w:rsid w:val="00141425"/>
    <w:rsid w:val="00141624"/>
    <w:rsid w:val="001416F8"/>
    <w:rsid w:val="00141A7D"/>
    <w:rsid w:val="00142F60"/>
    <w:rsid w:val="00143519"/>
    <w:rsid w:val="00144A2C"/>
    <w:rsid w:val="00144AFC"/>
    <w:rsid w:val="00145344"/>
    <w:rsid w:val="00145AFD"/>
    <w:rsid w:val="00145D40"/>
    <w:rsid w:val="00146270"/>
    <w:rsid w:val="0014688F"/>
    <w:rsid w:val="00146AD8"/>
    <w:rsid w:val="001471FA"/>
    <w:rsid w:val="001474D7"/>
    <w:rsid w:val="001476D0"/>
    <w:rsid w:val="00150DAF"/>
    <w:rsid w:val="00151723"/>
    <w:rsid w:val="00151E23"/>
    <w:rsid w:val="00152316"/>
    <w:rsid w:val="0015235C"/>
    <w:rsid w:val="001526E0"/>
    <w:rsid w:val="00152DF6"/>
    <w:rsid w:val="001538D2"/>
    <w:rsid w:val="001550E1"/>
    <w:rsid w:val="001551B5"/>
    <w:rsid w:val="0015525E"/>
    <w:rsid w:val="0015531C"/>
    <w:rsid w:val="00155652"/>
    <w:rsid w:val="00155888"/>
    <w:rsid w:val="00155F44"/>
    <w:rsid w:val="00156881"/>
    <w:rsid w:val="00157C6F"/>
    <w:rsid w:val="001608F0"/>
    <w:rsid w:val="00160DD8"/>
    <w:rsid w:val="001611DA"/>
    <w:rsid w:val="00161C49"/>
    <w:rsid w:val="001632FD"/>
    <w:rsid w:val="001639F0"/>
    <w:rsid w:val="001643A8"/>
    <w:rsid w:val="0016465B"/>
    <w:rsid w:val="0016522A"/>
    <w:rsid w:val="001659C1"/>
    <w:rsid w:val="00165A59"/>
    <w:rsid w:val="0016607D"/>
    <w:rsid w:val="00167512"/>
    <w:rsid w:val="001702B0"/>
    <w:rsid w:val="001707FD"/>
    <w:rsid w:val="00170AB4"/>
    <w:rsid w:val="00170EC3"/>
    <w:rsid w:val="00171A1F"/>
    <w:rsid w:val="00171D4D"/>
    <w:rsid w:val="00171D60"/>
    <w:rsid w:val="00173A8E"/>
    <w:rsid w:val="00173B0F"/>
    <w:rsid w:val="00174444"/>
    <w:rsid w:val="0017489D"/>
    <w:rsid w:val="00174C8D"/>
    <w:rsid w:val="00174FEF"/>
    <w:rsid w:val="00175C1D"/>
    <w:rsid w:val="00175CD8"/>
    <w:rsid w:val="00175F7D"/>
    <w:rsid w:val="0017649E"/>
    <w:rsid w:val="00176D29"/>
    <w:rsid w:val="00176E2D"/>
    <w:rsid w:val="00176F68"/>
    <w:rsid w:val="00177795"/>
    <w:rsid w:val="00177BD5"/>
    <w:rsid w:val="0018074F"/>
    <w:rsid w:val="00180D4C"/>
    <w:rsid w:val="0018143F"/>
    <w:rsid w:val="00181887"/>
    <w:rsid w:val="00183888"/>
    <w:rsid w:val="001841A9"/>
    <w:rsid w:val="00184585"/>
    <w:rsid w:val="001846E7"/>
    <w:rsid w:val="00185811"/>
    <w:rsid w:val="00185F22"/>
    <w:rsid w:val="0018714E"/>
    <w:rsid w:val="001900D9"/>
    <w:rsid w:val="00190AC1"/>
    <w:rsid w:val="00190E5E"/>
    <w:rsid w:val="00191682"/>
    <w:rsid w:val="001916B2"/>
    <w:rsid w:val="00191B1B"/>
    <w:rsid w:val="001928DE"/>
    <w:rsid w:val="00192C10"/>
    <w:rsid w:val="00192D95"/>
    <w:rsid w:val="0019341A"/>
    <w:rsid w:val="001935EF"/>
    <w:rsid w:val="0019385E"/>
    <w:rsid w:val="001941EB"/>
    <w:rsid w:val="00194C7A"/>
    <w:rsid w:val="00194FAF"/>
    <w:rsid w:val="00194FF8"/>
    <w:rsid w:val="001950C3"/>
    <w:rsid w:val="00195147"/>
    <w:rsid w:val="00195171"/>
    <w:rsid w:val="00195520"/>
    <w:rsid w:val="0019607E"/>
    <w:rsid w:val="0019625C"/>
    <w:rsid w:val="001963B6"/>
    <w:rsid w:val="00197A94"/>
    <w:rsid w:val="00197BC4"/>
    <w:rsid w:val="00197DF9"/>
    <w:rsid w:val="001A03FB"/>
    <w:rsid w:val="001A1987"/>
    <w:rsid w:val="001A2564"/>
    <w:rsid w:val="001A2C49"/>
    <w:rsid w:val="001A3C04"/>
    <w:rsid w:val="001A3E8E"/>
    <w:rsid w:val="001A45EE"/>
    <w:rsid w:val="001A471B"/>
    <w:rsid w:val="001A4904"/>
    <w:rsid w:val="001A4EC0"/>
    <w:rsid w:val="001A5349"/>
    <w:rsid w:val="001A53FB"/>
    <w:rsid w:val="001A5E6F"/>
    <w:rsid w:val="001A6173"/>
    <w:rsid w:val="001A6513"/>
    <w:rsid w:val="001A67BF"/>
    <w:rsid w:val="001A699F"/>
    <w:rsid w:val="001A6CBA"/>
    <w:rsid w:val="001A744A"/>
    <w:rsid w:val="001B086C"/>
    <w:rsid w:val="001B0D97"/>
    <w:rsid w:val="001B1B9B"/>
    <w:rsid w:val="001B2E53"/>
    <w:rsid w:val="001B2EB7"/>
    <w:rsid w:val="001B3012"/>
    <w:rsid w:val="001B315B"/>
    <w:rsid w:val="001B453D"/>
    <w:rsid w:val="001B4A70"/>
    <w:rsid w:val="001B4CC1"/>
    <w:rsid w:val="001B4CC8"/>
    <w:rsid w:val="001B4D1E"/>
    <w:rsid w:val="001B5A5D"/>
    <w:rsid w:val="001B5CE3"/>
    <w:rsid w:val="001B6053"/>
    <w:rsid w:val="001B6950"/>
    <w:rsid w:val="001B6CE0"/>
    <w:rsid w:val="001B7DF3"/>
    <w:rsid w:val="001C10B0"/>
    <w:rsid w:val="001C1413"/>
    <w:rsid w:val="001C1CE5"/>
    <w:rsid w:val="001C2E07"/>
    <w:rsid w:val="001C3D2A"/>
    <w:rsid w:val="001C3D73"/>
    <w:rsid w:val="001C3EB1"/>
    <w:rsid w:val="001C4A35"/>
    <w:rsid w:val="001C5950"/>
    <w:rsid w:val="001C63A7"/>
    <w:rsid w:val="001C646D"/>
    <w:rsid w:val="001C6495"/>
    <w:rsid w:val="001C67E3"/>
    <w:rsid w:val="001C67E4"/>
    <w:rsid w:val="001C7060"/>
    <w:rsid w:val="001C730B"/>
    <w:rsid w:val="001C7C6C"/>
    <w:rsid w:val="001D02D8"/>
    <w:rsid w:val="001D05CD"/>
    <w:rsid w:val="001D0CDD"/>
    <w:rsid w:val="001D15FC"/>
    <w:rsid w:val="001D1E67"/>
    <w:rsid w:val="001D2185"/>
    <w:rsid w:val="001D250F"/>
    <w:rsid w:val="001D280D"/>
    <w:rsid w:val="001D2C0F"/>
    <w:rsid w:val="001D2FFD"/>
    <w:rsid w:val="001D3A2B"/>
    <w:rsid w:val="001D3AD3"/>
    <w:rsid w:val="001D40A9"/>
    <w:rsid w:val="001D4132"/>
    <w:rsid w:val="001D4615"/>
    <w:rsid w:val="001D4ABC"/>
    <w:rsid w:val="001D51BA"/>
    <w:rsid w:val="001D6342"/>
    <w:rsid w:val="001D6D53"/>
    <w:rsid w:val="001D7693"/>
    <w:rsid w:val="001D78A2"/>
    <w:rsid w:val="001D7A83"/>
    <w:rsid w:val="001E092C"/>
    <w:rsid w:val="001E1D1D"/>
    <w:rsid w:val="001E31FB"/>
    <w:rsid w:val="001E344E"/>
    <w:rsid w:val="001E3564"/>
    <w:rsid w:val="001E42D5"/>
    <w:rsid w:val="001E49D0"/>
    <w:rsid w:val="001E4B05"/>
    <w:rsid w:val="001E4C6A"/>
    <w:rsid w:val="001E58E2"/>
    <w:rsid w:val="001E70BA"/>
    <w:rsid w:val="001E7AED"/>
    <w:rsid w:val="001F0B00"/>
    <w:rsid w:val="001F1091"/>
    <w:rsid w:val="001F15FB"/>
    <w:rsid w:val="001F17C5"/>
    <w:rsid w:val="001F18F1"/>
    <w:rsid w:val="001F3916"/>
    <w:rsid w:val="001F3969"/>
    <w:rsid w:val="001F3ADA"/>
    <w:rsid w:val="001F4AB0"/>
    <w:rsid w:val="001F54C5"/>
    <w:rsid w:val="001F55FD"/>
    <w:rsid w:val="001F573C"/>
    <w:rsid w:val="001F662C"/>
    <w:rsid w:val="001F7074"/>
    <w:rsid w:val="001F718F"/>
    <w:rsid w:val="001F7579"/>
    <w:rsid w:val="001F7AF3"/>
    <w:rsid w:val="0020034D"/>
    <w:rsid w:val="00200490"/>
    <w:rsid w:val="00200576"/>
    <w:rsid w:val="00200D6B"/>
    <w:rsid w:val="00200F45"/>
    <w:rsid w:val="00201A32"/>
    <w:rsid w:val="00201F3A"/>
    <w:rsid w:val="00202F03"/>
    <w:rsid w:val="0020360E"/>
    <w:rsid w:val="00203A05"/>
    <w:rsid w:val="00203F96"/>
    <w:rsid w:val="0020419A"/>
    <w:rsid w:val="002042A0"/>
    <w:rsid w:val="00204846"/>
    <w:rsid w:val="002051B4"/>
    <w:rsid w:val="0020528E"/>
    <w:rsid w:val="0020661F"/>
    <w:rsid w:val="002069B2"/>
    <w:rsid w:val="00206C08"/>
    <w:rsid w:val="00206D82"/>
    <w:rsid w:val="00207237"/>
    <w:rsid w:val="0020738A"/>
    <w:rsid w:val="00207501"/>
    <w:rsid w:val="00207F96"/>
    <w:rsid w:val="00207FA3"/>
    <w:rsid w:val="00210189"/>
    <w:rsid w:val="00214117"/>
    <w:rsid w:val="00214784"/>
    <w:rsid w:val="00214DA8"/>
    <w:rsid w:val="0021518A"/>
    <w:rsid w:val="00215423"/>
    <w:rsid w:val="002158FA"/>
    <w:rsid w:val="00215DDD"/>
    <w:rsid w:val="00216270"/>
    <w:rsid w:val="00216564"/>
    <w:rsid w:val="00216EB1"/>
    <w:rsid w:val="00217E5F"/>
    <w:rsid w:val="002202E1"/>
    <w:rsid w:val="00220600"/>
    <w:rsid w:val="00220D9B"/>
    <w:rsid w:val="002214E0"/>
    <w:rsid w:val="0022168B"/>
    <w:rsid w:val="00221997"/>
    <w:rsid w:val="00221B09"/>
    <w:rsid w:val="002224DB"/>
    <w:rsid w:val="00222A8E"/>
    <w:rsid w:val="00222DEF"/>
    <w:rsid w:val="00223B10"/>
    <w:rsid w:val="00223CB2"/>
    <w:rsid w:val="00223FCB"/>
    <w:rsid w:val="0022418D"/>
    <w:rsid w:val="00224384"/>
    <w:rsid w:val="002252C3"/>
    <w:rsid w:val="00225825"/>
    <w:rsid w:val="00225C54"/>
    <w:rsid w:val="00225E7C"/>
    <w:rsid w:val="002261EF"/>
    <w:rsid w:val="00226368"/>
    <w:rsid w:val="00226448"/>
    <w:rsid w:val="00226789"/>
    <w:rsid w:val="00226BB7"/>
    <w:rsid w:val="00227201"/>
    <w:rsid w:val="002273AB"/>
    <w:rsid w:val="0023019F"/>
    <w:rsid w:val="00230517"/>
    <w:rsid w:val="00230568"/>
    <w:rsid w:val="00230765"/>
    <w:rsid w:val="00230A18"/>
    <w:rsid w:val="00230BD6"/>
    <w:rsid w:val="00231284"/>
    <w:rsid w:val="002319E4"/>
    <w:rsid w:val="00231A2C"/>
    <w:rsid w:val="00231EE8"/>
    <w:rsid w:val="002328C0"/>
    <w:rsid w:val="00232A8A"/>
    <w:rsid w:val="00233AFC"/>
    <w:rsid w:val="00234978"/>
    <w:rsid w:val="00234D9D"/>
    <w:rsid w:val="00235269"/>
    <w:rsid w:val="00235562"/>
    <w:rsid w:val="00235632"/>
    <w:rsid w:val="00235872"/>
    <w:rsid w:val="00236938"/>
    <w:rsid w:val="00236B77"/>
    <w:rsid w:val="00241030"/>
    <w:rsid w:val="002413BB"/>
    <w:rsid w:val="00241559"/>
    <w:rsid w:val="00241B98"/>
    <w:rsid w:val="00242973"/>
    <w:rsid w:val="00242A0A"/>
    <w:rsid w:val="0024310C"/>
    <w:rsid w:val="002435B3"/>
    <w:rsid w:val="00244DBD"/>
    <w:rsid w:val="0024547B"/>
    <w:rsid w:val="002454D4"/>
    <w:rsid w:val="002458EB"/>
    <w:rsid w:val="0024660E"/>
    <w:rsid w:val="00246F70"/>
    <w:rsid w:val="002472B5"/>
    <w:rsid w:val="002472BA"/>
    <w:rsid w:val="00247A3A"/>
    <w:rsid w:val="00247AC1"/>
    <w:rsid w:val="002500C8"/>
    <w:rsid w:val="00250F16"/>
    <w:rsid w:val="0025167F"/>
    <w:rsid w:val="0025421E"/>
    <w:rsid w:val="00254378"/>
    <w:rsid w:val="002558D7"/>
    <w:rsid w:val="00255FB5"/>
    <w:rsid w:val="002563B6"/>
    <w:rsid w:val="002573E8"/>
    <w:rsid w:val="00257543"/>
    <w:rsid w:val="00257F88"/>
    <w:rsid w:val="00260AED"/>
    <w:rsid w:val="00261183"/>
    <w:rsid w:val="00261285"/>
    <w:rsid w:val="00261455"/>
    <w:rsid w:val="002617E7"/>
    <w:rsid w:val="002619E1"/>
    <w:rsid w:val="00261FC8"/>
    <w:rsid w:val="00263258"/>
    <w:rsid w:val="00264109"/>
    <w:rsid w:val="00264228"/>
    <w:rsid w:val="00264297"/>
    <w:rsid w:val="00264334"/>
    <w:rsid w:val="0026473E"/>
    <w:rsid w:val="0026516D"/>
    <w:rsid w:val="00265887"/>
    <w:rsid w:val="00265DC7"/>
    <w:rsid w:val="00266214"/>
    <w:rsid w:val="0026743E"/>
    <w:rsid w:val="00267A24"/>
    <w:rsid w:val="00267C58"/>
    <w:rsid w:val="00267C83"/>
    <w:rsid w:val="00270701"/>
    <w:rsid w:val="002707B8"/>
    <w:rsid w:val="00270D24"/>
    <w:rsid w:val="00270D96"/>
    <w:rsid w:val="00270DA3"/>
    <w:rsid w:val="00271046"/>
    <w:rsid w:val="0027144F"/>
    <w:rsid w:val="00271492"/>
    <w:rsid w:val="00271802"/>
    <w:rsid w:val="00271E86"/>
    <w:rsid w:val="00271F3A"/>
    <w:rsid w:val="0027208A"/>
    <w:rsid w:val="002726F4"/>
    <w:rsid w:val="00272717"/>
    <w:rsid w:val="00272796"/>
    <w:rsid w:val="00273278"/>
    <w:rsid w:val="002737F4"/>
    <w:rsid w:val="0027455E"/>
    <w:rsid w:val="00275B10"/>
    <w:rsid w:val="00275CAD"/>
    <w:rsid w:val="002760D1"/>
    <w:rsid w:val="0027666E"/>
    <w:rsid w:val="00276AA0"/>
    <w:rsid w:val="00276AB3"/>
    <w:rsid w:val="00277133"/>
    <w:rsid w:val="00277453"/>
    <w:rsid w:val="00277C28"/>
    <w:rsid w:val="002803F3"/>
    <w:rsid w:val="002805F5"/>
    <w:rsid w:val="00280751"/>
    <w:rsid w:val="00280B8D"/>
    <w:rsid w:val="0028150B"/>
    <w:rsid w:val="0028161A"/>
    <w:rsid w:val="0028280A"/>
    <w:rsid w:val="00283371"/>
    <w:rsid w:val="0028355F"/>
    <w:rsid w:val="00283CB5"/>
    <w:rsid w:val="0028474B"/>
    <w:rsid w:val="00285752"/>
    <w:rsid w:val="00285F08"/>
    <w:rsid w:val="00286ACD"/>
    <w:rsid w:val="00286CE2"/>
    <w:rsid w:val="00287838"/>
    <w:rsid w:val="00287895"/>
    <w:rsid w:val="00287A1C"/>
    <w:rsid w:val="00290522"/>
    <w:rsid w:val="002907B5"/>
    <w:rsid w:val="00290CBC"/>
    <w:rsid w:val="00291068"/>
    <w:rsid w:val="00291BB0"/>
    <w:rsid w:val="002924B3"/>
    <w:rsid w:val="00292BD6"/>
    <w:rsid w:val="00292C3A"/>
    <w:rsid w:val="00292E71"/>
    <w:rsid w:val="00292EB7"/>
    <w:rsid w:val="00293B29"/>
    <w:rsid w:val="00293E07"/>
    <w:rsid w:val="00293F02"/>
    <w:rsid w:val="002943BA"/>
    <w:rsid w:val="0029590E"/>
    <w:rsid w:val="00296227"/>
    <w:rsid w:val="00296F44"/>
    <w:rsid w:val="00297208"/>
    <w:rsid w:val="0029774E"/>
    <w:rsid w:val="0029777D"/>
    <w:rsid w:val="00297C4A"/>
    <w:rsid w:val="00297CDF"/>
    <w:rsid w:val="002A036D"/>
    <w:rsid w:val="002A055E"/>
    <w:rsid w:val="002A0970"/>
    <w:rsid w:val="002A0C0A"/>
    <w:rsid w:val="002A13F4"/>
    <w:rsid w:val="002A1D4E"/>
    <w:rsid w:val="002A2117"/>
    <w:rsid w:val="002A284E"/>
    <w:rsid w:val="002A2869"/>
    <w:rsid w:val="002A2B08"/>
    <w:rsid w:val="002A45C6"/>
    <w:rsid w:val="002A4B1C"/>
    <w:rsid w:val="002A4CF1"/>
    <w:rsid w:val="002A4F61"/>
    <w:rsid w:val="002A50D7"/>
    <w:rsid w:val="002A5160"/>
    <w:rsid w:val="002A69F6"/>
    <w:rsid w:val="002A6BD5"/>
    <w:rsid w:val="002A6E0F"/>
    <w:rsid w:val="002A707E"/>
    <w:rsid w:val="002A75FE"/>
    <w:rsid w:val="002A76C2"/>
    <w:rsid w:val="002B06F0"/>
    <w:rsid w:val="002B0766"/>
    <w:rsid w:val="002B0B1F"/>
    <w:rsid w:val="002B0CB9"/>
    <w:rsid w:val="002B0F92"/>
    <w:rsid w:val="002B10ED"/>
    <w:rsid w:val="002B24D6"/>
    <w:rsid w:val="002B25AF"/>
    <w:rsid w:val="002B285D"/>
    <w:rsid w:val="002B2C5B"/>
    <w:rsid w:val="002B2CC5"/>
    <w:rsid w:val="002B2D13"/>
    <w:rsid w:val="002B467E"/>
    <w:rsid w:val="002B47B7"/>
    <w:rsid w:val="002B596E"/>
    <w:rsid w:val="002B6D94"/>
    <w:rsid w:val="002B70A9"/>
    <w:rsid w:val="002B7225"/>
    <w:rsid w:val="002B7F65"/>
    <w:rsid w:val="002C0D0C"/>
    <w:rsid w:val="002C1E6C"/>
    <w:rsid w:val="002C244C"/>
    <w:rsid w:val="002C31CA"/>
    <w:rsid w:val="002C3201"/>
    <w:rsid w:val="002C32A1"/>
    <w:rsid w:val="002C35FA"/>
    <w:rsid w:val="002C39FD"/>
    <w:rsid w:val="002C40EF"/>
    <w:rsid w:val="002C4130"/>
    <w:rsid w:val="002C41E6"/>
    <w:rsid w:val="002C49C7"/>
    <w:rsid w:val="002C5232"/>
    <w:rsid w:val="002C7616"/>
    <w:rsid w:val="002C796E"/>
    <w:rsid w:val="002D00AE"/>
    <w:rsid w:val="002D022A"/>
    <w:rsid w:val="002D051F"/>
    <w:rsid w:val="002D071A"/>
    <w:rsid w:val="002D2589"/>
    <w:rsid w:val="002D25BC"/>
    <w:rsid w:val="002D3107"/>
    <w:rsid w:val="002D34B2"/>
    <w:rsid w:val="002D362A"/>
    <w:rsid w:val="002D4487"/>
    <w:rsid w:val="002D4ADC"/>
    <w:rsid w:val="002D5402"/>
    <w:rsid w:val="002D5685"/>
    <w:rsid w:val="002D5976"/>
    <w:rsid w:val="002D69C1"/>
    <w:rsid w:val="002D6A1F"/>
    <w:rsid w:val="002D7075"/>
    <w:rsid w:val="002D71E1"/>
    <w:rsid w:val="002D7637"/>
    <w:rsid w:val="002D7895"/>
    <w:rsid w:val="002E1404"/>
    <w:rsid w:val="002E14D6"/>
    <w:rsid w:val="002E17F2"/>
    <w:rsid w:val="002E2443"/>
    <w:rsid w:val="002E2E49"/>
    <w:rsid w:val="002E3CAE"/>
    <w:rsid w:val="002E3D83"/>
    <w:rsid w:val="002E3DED"/>
    <w:rsid w:val="002E42AE"/>
    <w:rsid w:val="002E44A3"/>
    <w:rsid w:val="002E53A4"/>
    <w:rsid w:val="002E5EAC"/>
    <w:rsid w:val="002E64DB"/>
    <w:rsid w:val="002E69C4"/>
    <w:rsid w:val="002E6FD6"/>
    <w:rsid w:val="002E77B5"/>
    <w:rsid w:val="002E7CAE"/>
    <w:rsid w:val="002F03DA"/>
    <w:rsid w:val="002F1519"/>
    <w:rsid w:val="002F20A1"/>
    <w:rsid w:val="002F246A"/>
    <w:rsid w:val="002F252E"/>
    <w:rsid w:val="002F2771"/>
    <w:rsid w:val="002F3420"/>
    <w:rsid w:val="002F37A9"/>
    <w:rsid w:val="002F3DF2"/>
    <w:rsid w:val="002F421A"/>
    <w:rsid w:val="002F4796"/>
    <w:rsid w:val="002F4CDF"/>
    <w:rsid w:val="002F538C"/>
    <w:rsid w:val="002F59FF"/>
    <w:rsid w:val="002F6C67"/>
    <w:rsid w:val="002F78B6"/>
    <w:rsid w:val="002F7FD7"/>
    <w:rsid w:val="00300010"/>
    <w:rsid w:val="00301661"/>
    <w:rsid w:val="00301CE6"/>
    <w:rsid w:val="0030256B"/>
    <w:rsid w:val="00303FC5"/>
    <w:rsid w:val="003045D0"/>
    <w:rsid w:val="0030501F"/>
    <w:rsid w:val="0030512E"/>
    <w:rsid w:val="00305A9E"/>
    <w:rsid w:val="00305D11"/>
    <w:rsid w:val="00305DC2"/>
    <w:rsid w:val="003060DE"/>
    <w:rsid w:val="003062C6"/>
    <w:rsid w:val="00306DAC"/>
    <w:rsid w:val="00307047"/>
    <w:rsid w:val="00307734"/>
    <w:rsid w:val="00307BA1"/>
    <w:rsid w:val="00310933"/>
    <w:rsid w:val="00310BFB"/>
    <w:rsid w:val="00311303"/>
    <w:rsid w:val="00311702"/>
    <w:rsid w:val="00311E82"/>
    <w:rsid w:val="003128D0"/>
    <w:rsid w:val="00312C60"/>
    <w:rsid w:val="00313373"/>
    <w:rsid w:val="00313D64"/>
    <w:rsid w:val="00313DD8"/>
    <w:rsid w:val="00313FD6"/>
    <w:rsid w:val="003143BD"/>
    <w:rsid w:val="00314679"/>
    <w:rsid w:val="0031467F"/>
    <w:rsid w:val="00314B4C"/>
    <w:rsid w:val="0031528D"/>
    <w:rsid w:val="00315A97"/>
    <w:rsid w:val="00315B17"/>
    <w:rsid w:val="003177E4"/>
    <w:rsid w:val="00317B01"/>
    <w:rsid w:val="003203ED"/>
    <w:rsid w:val="003207D7"/>
    <w:rsid w:val="003221E2"/>
    <w:rsid w:val="003229E3"/>
    <w:rsid w:val="00322C9F"/>
    <w:rsid w:val="00322CD7"/>
    <w:rsid w:val="00322F74"/>
    <w:rsid w:val="00323B62"/>
    <w:rsid w:val="003248B5"/>
    <w:rsid w:val="00324D23"/>
    <w:rsid w:val="00324E98"/>
    <w:rsid w:val="00324F1A"/>
    <w:rsid w:val="00325D66"/>
    <w:rsid w:val="003261A9"/>
    <w:rsid w:val="00327044"/>
    <w:rsid w:val="0032723A"/>
    <w:rsid w:val="00330261"/>
    <w:rsid w:val="00331751"/>
    <w:rsid w:val="0033196C"/>
    <w:rsid w:val="0033271F"/>
    <w:rsid w:val="00332753"/>
    <w:rsid w:val="0033439C"/>
    <w:rsid w:val="00334579"/>
    <w:rsid w:val="00334708"/>
    <w:rsid w:val="003354DF"/>
    <w:rsid w:val="00335858"/>
    <w:rsid w:val="00335A88"/>
    <w:rsid w:val="0033621A"/>
    <w:rsid w:val="00336BDA"/>
    <w:rsid w:val="00337878"/>
    <w:rsid w:val="003379B5"/>
    <w:rsid w:val="0034033C"/>
    <w:rsid w:val="003408A5"/>
    <w:rsid w:val="0034103E"/>
    <w:rsid w:val="00341BF2"/>
    <w:rsid w:val="00341F2F"/>
    <w:rsid w:val="00342903"/>
    <w:rsid w:val="00342BD7"/>
    <w:rsid w:val="00342D3F"/>
    <w:rsid w:val="00343635"/>
    <w:rsid w:val="00343A07"/>
    <w:rsid w:val="00343EA0"/>
    <w:rsid w:val="00343EEC"/>
    <w:rsid w:val="00344060"/>
    <w:rsid w:val="0034436D"/>
    <w:rsid w:val="00344407"/>
    <w:rsid w:val="0034453E"/>
    <w:rsid w:val="00344919"/>
    <w:rsid w:val="00344941"/>
    <w:rsid w:val="003453C2"/>
    <w:rsid w:val="003455D2"/>
    <w:rsid w:val="00345862"/>
    <w:rsid w:val="0034592E"/>
    <w:rsid w:val="00346AFB"/>
    <w:rsid w:val="00346DB5"/>
    <w:rsid w:val="00347396"/>
    <w:rsid w:val="003477B1"/>
    <w:rsid w:val="003504C7"/>
    <w:rsid w:val="0035054D"/>
    <w:rsid w:val="003508BF"/>
    <w:rsid w:val="00350C58"/>
    <w:rsid w:val="00351503"/>
    <w:rsid w:val="00351A57"/>
    <w:rsid w:val="003522CF"/>
    <w:rsid w:val="003526DA"/>
    <w:rsid w:val="00353270"/>
    <w:rsid w:val="00353D07"/>
    <w:rsid w:val="003543CE"/>
    <w:rsid w:val="0035482C"/>
    <w:rsid w:val="00354A0B"/>
    <w:rsid w:val="00354A8F"/>
    <w:rsid w:val="00355135"/>
    <w:rsid w:val="0035709A"/>
    <w:rsid w:val="0035735F"/>
    <w:rsid w:val="00357380"/>
    <w:rsid w:val="003602D9"/>
    <w:rsid w:val="003604CE"/>
    <w:rsid w:val="00360B75"/>
    <w:rsid w:val="00360FD0"/>
    <w:rsid w:val="003611A3"/>
    <w:rsid w:val="003613ED"/>
    <w:rsid w:val="00361478"/>
    <w:rsid w:val="0036161E"/>
    <w:rsid w:val="0036167F"/>
    <w:rsid w:val="00362DE3"/>
    <w:rsid w:val="003639CE"/>
    <w:rsid w:val="00364497"/>
    <w:rsid w:val="00364D42"/>
    <w:rsid w:val="00364DE9"/>
    <w:rsid w:val="00365A6D"/>
    <w:rsid w:val="0036668E"/>
    <w:rsid w:val="00366717"/>
    <w:rsid w:val="00366821"/>
    <w:rsid w:val="00366CBA"/>
    <w:rsid w:val="00366D3B"/>
    <w:rsid w:val="00366FEC"/>
    <w:rsid w:val="003670B6"/>
    <w:rsid w:val="003679B5"/>
    <w:rsid w:val="00367C6C"/>
    <w:rsid w:val="00370878"/>
    <w:rsid w:val="00370B31"/>
    <w:rsid w:val="00370E47"/>
    <w:rsid w:val="003714E8"/>
    <w:rsid w:val="003718D6"/>
    <w:rsid w:val="00372499"/>
    <w:rsid w:val="00372757"/>
    <w:rsid w:val="003735E5"/>
    <w:rsid w:val="00373D24"/>
    <w:rsid w:val="003742AC"/>
    <w:rsid w:val="0037434D"/>
    <w:rsid w:val="003747BE"/>
    <w:rsid w:val="00374C70"/>
    <w:rsid w:val="0037514B"/>
    <w:rsid w:val="00375204"/>
    <w:rsid w:val="003753CE"/>
    <w:rsid w:val="0037548B"/>
    <w:rsid w:val="003755A8"/>
    <w:rsid w:val="00375B36"/>
    <w:rsid w:val="0037644D"/>
    <w:rsid w:val="003768C5"/>
    <w:rsid w:val="00377339"/>
    <w:rsid w:val="003776EA"/>
    <w:rsid w:val="00377CE1"/>
    <w:rsid w:val="00377CFB"/>
    <w:rsid w:val="0038149F"/>
    <w:rsid w:val="003814BA"/>
    <w:rsid w:val="0038318D"/>
    <w:rsid w:val="0038338D"/>
    <w:rsid w:val="00383B2D"/>
    <w:rsid w:val="00385BF0"/>
    <w:rsid w:val="0038629C"/>
    <w:rsid w:val="00386418"/>
    <w:rsid w:val="003874B1"/>
    <w:rsid w:val="00387618"/>
    <w:rsid w:val="00387BA7"/>
    <w:rsid w:val="0039009C"/>
    <w:rsid w:val="00390264"/>
    <w:rsid w:val="0039031D"/>
    <w:rsid w:val="00390834"/>
    <w:rsid w:val="00392A4B"/>
    <w:rsid w:val="00392D50"/>
    <w:rsid w:val="00393633"/>
    <w:rsid w:val="003939FF"/>
    <w:rsid w:val="003969A8"/>
    <w:rsid w:val="00396A2D"/>
    <w:rsid w:val="00397681"/>
    <w:rsid w:val="003A019E"/>
    <w:rsid w:val="003A07AD"/>
    <w:rsid w:val="003A0819"/>
    <w:rsid w:val="003A11EA"/>
    <w:rsid w:val="003A127C"/>
    <w:rsid w:val="003A1961"/>
    <w:rsid w:val="003A2223"/>
    <w:rsid w:val="003A22E7"/>
    <w:rsid w:val="003A23C7"/>
    <w:rsid w:val="003A254F"/>
    <w:rsid w:val="003A2A0F"/>
    <w:rsid w:val="003A2F94"/>
    <w:rsid w:val="003A3466"/>
    <w:rsid w:val="003A369D"/>
    <w:rsid w:val="003A39F6"/>
    <w:rsid w:val="003A3E5D"/>
    <w:rsid w:val="003A4141"/>
    <w:rsid w:val="003A45A1"/>
    <w:rsid w:val="003A4747"/>
    <w:rsid w:val="003A4767"/>
    <w:rsid w:val="003A5026"/>
    <w:rsid w:val="003A5888"/>
    <w:rsid w:val="003A5B0A"/>
    <w:rsid w:val="003A5C6F"/>
    <w:rsid w:val="003A61E3"/>
    <w:rsid w:val="003A6BAC"/>
    <w:rsid w:val="003A6EC8"/>
    <w:rsid w:val="003A797F"/>
    <w:rsid w:val="003A7B05"/>
    <w:rsid w:val="003A7EF3"/>
    <w:rsid w:val="003B0971"/>
    <w:rsid w:val="003B0A24"/>
    <w:rsid w:val="003B159C"/>
    <w:rsid w:val="003B2930"/>
    <w:rsid w:val="003B2D90"/>
    <w:rsid w:val="003B369F"/>
    <w:rsid w:val="003B36A3"/>
    <w:rsid w:val="003B37E7"/>
    <w:rsid w:val="003B4D22"/>
    <w:rsid w:val="003B4F17"/>
    <w:rsid w:val="003B608D"/>
    <w:rsid w:val="003B72A4"/>
    <w:rsid w:val="003B7851"/>
    <w:rsid w:val="003B7F7D"/>
    <w:rsid w:val="003B7FE5"/>
    <w:rsid w:val="003C0766"/>
    <w:rsid w:val="003C10D1"/>
    <w:rsid w:val="003C11C8"/>
    <w:rsid w:val="003C17E2"/>
    <w:rsid w:val="003C1869"/>
    <w:rsid w:val="003C2702"/>
    <w:rsid w:val="003C2C70"/>
    <w:rsid w:val="003C2F3A"/>
    <w:rsid w:val="003C315F"/>
    <w:rsid w:val="003C3798"/>
    <w:rsid w:val="003C383A"/>
    <w:rsid w:val="003C3D35"/>
    <w:rsid w:val="003C3ED4"/>
    <w:rsid w:val="003C3FCE"/>
    <w:rsid w:val="003C4788"/>
    <w:rsid w:val="003C47E2"/>
    <w:rsid w:val="003C4BE5"/>
    <w:rsid w:val="003C585E"/>
    <w:rsid w:val="003C71A9"/>
    <w:rsid w:val="003C762C"/>
    <w:rsid w:val="003C7806"/>
    <w:rsid w:val="003C7D8D"/>
    <w:rsid w:val="003D03A4"/>
    <w:rsid w:val="003D109F"/>
    <w:rsid w:val="003D1802"/>
    <w:rsid w:val="003D1E65"/>
    <w:rsid w:val="003D2478"/>
    <w:rsid w:val="003D2964"/>
    <w:rsid w:val="003D2D9C"/>
    <w:rsid w:val="003D2EEC"/>
    <w:rsid w:val="003D2F3B"/>
    <w:rsid w:val="003D2FC4"/>
    <w:rsid w:val="003D30B5"/>
    <w:rsid w:val="003D35C1"/>
    <w:rsid w:val="003D387A"/>
    <w:rsid w:val="003D3C45"/>
    <w:rsid w:val="003D3CA6"/>
    <w:rsid w:val="003D3E72"/>
    <w:rsid w:val="003D4532"/>
    <w:rsid w:val="003D4D90"/>
    <w:rsid w:val="003D53B4"/>
    <w:rsid w:val="003D5B1F"/>
    <w:rsid w:val="003D5C6F"/>
    <w:rsid w:val="003D5D9E"/>
    <w:rsid w:val="003D5E2C"/>
    <w:rsid w:val="003D5F0C"/>
    <w:rsid w:val="003D6999"/>
    <w:rsid w:val="003D69BD"/>
    <w:rsid w:val="003E0468"/>
    <w:rsid w:val="003E0F12"/>
    <w:rsid w:val="003E10E7"/>
    <w:rsid w:val="003E1553"/>
    <w:rsid w:val="003E15FA"/>
    <w:rsid w:val="003E1B6E"/>
    <w:rsid w:val="003E21B4"/>
    <w:rsid w:val="003E2613"/>
    <w:rsid w:val="003E37F4"/>
    <w:rsid w:val="003E3CA5"/>
    <w:rsid w:val="003E3E9E"/>
    <w:rsid w:val="003E3F78"/>
    <w:rsid w:val="003E45F5"/>
    <w:rsid w:val="003E4EAD"/>
    <w:rsid w:val="003E4EC4"/>
    <w:rsid w:val="003E526E"/>
    <w:rsid w:val="003E55E4"/>
    <w:rsid w:val="003E5613"/>
    <w:rsid w:val="003E5B35"/>
    <w:rsid w:val="003E609C"/>
    <w:rsid w:val="003E6588"/>
    <w:rsid w:val="003E66E4"/>
    <w:rsid w:val="003E74E3"/>
    <w:rsid w:val="003E75BA"/>
    <w:rsid w:val="003F05C7"/>
    <w:rsid w:val="003F08D9"/>
    <w:rsid w:val="003F1461"/>
    <w:rsid w:val="003F197C"/>
    <w:rsid w:val="003F1D11"/>
    <w:rsid w:val="003F1D35"/>
    <w:rsid w:val="003F2CD4"/>
    <w:rsid w:val="003F3088"/>
    <w:rsid w:val="003F38B8"/>
    <w:rsid w:val="003F42FF"/>
    <w:rsid w:val="003F45AF"/>
    <w:rsid w:val="003F472B"/>
    <w:rsid w:val="003F47BC"/>
    <w:rsid w:val="003F4B49"/>
    <w:rsid w:val="003F4D5F"/>
    <w:rsid w:val="003F6BBE"/>
    <w:rsid w:val="003F6E34"/>
    <w:rsid w:val="003F70F9"/>
    <w:rsid w:val="003F75E8"/>
    <w:rsid w:val="003F7B09"/>
    <w:rsid w:val="004000E8"/>
    <w:rsid w:val="00400768"/>
    <w:rsid w:val="00400EA0"/>
    <w:rsid w:val="004014F3"/>
    <w:rsid w:val="00401A11"/>
    <w:rsid w:val="00401D59"/>
    <w:rsid w:val="0040226E"/>
    <w:rsid w:val="00402318"/>
    <w:rsid w:val="00402DD0"/>
    <w:rsid w:val="00402E2B"/>
    <w:rsid w:val="00403739"/>
    <w:rsid w:val="00403E95"/>
    <w:rsid w:val="0040512B"/>
    <w:rsid w:val="0040545C"/>
    <w:rsid w:val="00405A99"/>
    <w:rsid w:val="00405B22"/>
    <w:rsid w:val="00405CA5"/>
    <w:rsid w:val="00406C42"/>
    <w:rsid w:val="00406E9C"/>
    <w:rsid w:val="0040709E"/>
    <w:rsid w:val="0040715C"/>
    <w:rsid w:val="00407A3B"/>
    <w:rsid w:val="00407CD3"/>
    <w:rsid w:val="00410134"/>
    <w:rsid w:val="00410315"/>
    <w:rsid w:val="0041040B"/>
    <w:rsid w:val="00410B72"/>
    <w:rsid w:val="00410C48"/>
    <w:rsid w:val="00410F18"/>
    <w:rsid w:val="00411770"/>
    <w:rsid w:val="00411C2D"/>
    <w:rsid w:val="004121C8"/>
    <w:rsid w:val="0041263E"/>
    <w:rsid w:val="00413037"/>
    <w:rsid w:val="00413AAC"/>
    <w:rsid w:val="00413EFB"/>
    <w:rsid w:val="0041511A"/>
    <w:rsid w:val="00415A4C"/>
    <w:rsid w:val="00415D3C"/>
    <w:rsid w:val="00415E99"/>
    <w:rsid w:val="00416B1B"/>
    <w:rsid w:val="00416E14"/>
    <w:rsid w:val="004170A7"/>
    <w:rsid w:val="00417BAF"/>
    <w:rsid w:val="00417EB0"/>
    <w:rsid w:val="00420DC3"/>
    <w:rsid w:val="004210BE"/>
    <w:rsid w:val="00421105"/>
    <w:rsid w:val="00421755"/>
    <w:rsid w:val="00421E4D"/>
    <w:rsid w:val="00423175"/>
    <w:rsid w:val="0042320B"/>
    <w:rsid w:val="004234D8"/>
    <w:rsid w:val="004238E8"/>
    <w:rsid w:val="00423C9D"/>
    <w:rsid w:val="004242F4"/>
    <w:rsid w:val="004243D9"/>
    <w:rsid w:val="00424872"/>
    <w:rsid w:val="00424E4E"/>
    <w:rsid w:val="004251FC"/>
    <w:rsid w:val="00425B58"/>
    <w:rsid w:val="00425D56"/>
    <w:rsid w:val="004269F5"/>
    <w:rsid w:val="004271D3"/>
    <w:rsid w:val="00427248"/>
    <w:rsid w:val="00427B94"/>
    <w:rsid w:val="00427C68"/>
    <w:rsid w:val="004308A9"/>
    <w:rsid w:val="00430FFF"/>
    <w:rsid w:val="0043123D"/>
    <w:rsid w:val="00431933"/>
    <w:rsid w:val="004326E1"/>
    <w:rsid w:val="004332BB"/>
    <w:rsid w:val="0043370D"/>
    <w:rsid w:val="004337D5"/>
    <w:rsid w:val="00433B47"/>
    <w:rsid w:val="00433DAF"/>
    <w:rsid w:val="0043448A"/>
    <w:rsid w:val="004351A3"/>
    <w:rsid w:val="00435213"/>
    <w:rsid w:val="0043536C"/>
    <w:rsid w:val="00435626"/>
    <w:rsid w:val="004357B5"/>
    <w:rsid w:val="00435CD3"/>
    <w:rsid w:val="00435ECC"/>
    <w:rsid w:val="00437447"/>
    <w:rsid w:val="004374BA"/>
    <w:rsid w:val="004376A0"/>
    <w:rsid w:val="00437D9E"/>
    <w:rsid w:val="00437DEA"/>
    <w:rsid w:val="00440548"/>
    <w:rsid w:val="00440B16"/>
    <w:rsid w:val="00441A92"/>
    <w:rsid w:val="00443017"/>
    <w:rsid w:val="004433E1"/>
    <w:rsid w:val="00443BE9"/>
    <w:rsid w:val="00443C5E"/>
    <w:rsid w:val="00443D32"/>
    <w:rsid w:val="00443DE6"/>
    <w:rsid w:val="004441C5"/>
    <w:rsid w:val="00444AAD"/>
    <w:rsid w:val="00444B87"/>
    <w:rsid w:val="00444C54"/>
    <w:rsid w:val="00444C69"/>
    <w:rsid w:val="00444C6F"/>
    <w:rsid w:val="00444F56"/>
    <w:rsid w:val="00445293"/>
    <w:rsid w:val="00445581"/>
    <w:rsid w:val="004455EC"/>
    <w:rsid w:val="00445B3B"/>
    <w:rsid w:val="00445D78"/>
    <w:rsid w:val="00445D84"/>
    <w:rsid w:val="004462C8"/>
    <w:rsid w:val="00446488"/>
    <w:rsid w:val="00446843"/>
    <w:rsid w:val="004468DE"/>
    <w:rsid w:val="00446955"/>
    <w:rsid w:val="00447F3E"/>
    <w:rsid w:val="004517AA"/>
    <w:rsid w:val="00451811"/>
    <w:rsid w:val="004521EC"/>
    <w:rsid w:val="00452CAC"/>
    <w:rsid w:val="00452DD1"/>
    <w:rsid w:val="00452F5B"/>
    <w:rsid w:val="00453200"/>
    <w:rsid w:val="00453555"/>
    <w:rsid w:val="004535D8"/>
    <w:rsid w:val="00453851"/>
    <w:rsid w:val="00453875"/>
    <w:rsid w:val="00453FB4"/>
    <w:rsid w:val="00454C72"/>
    <w:rsid w:val="00456EFF"/>
    <w:rsid w:val="00457565"/>
    <w:rsid w:val="00457B71"/>
    <w:rsid w:val="0046089E"/>
    <w:rsid w:val="00460DB9"/>
    <w:rsid w:val="00460E7D"/>
    <w:rsid w:val="00461747"/>
    <w:rsid w:val="00461FDF"/>
    <w:rsid w:val="00462F46"/>
    <w:rsid w:val="0046300D"/>
    <w:rsid w:val="0046356C"/>
    <w:rsid w:val="0046359D"/>
    <w:rsid w:val="00464200"/>
    <w:rsid w:val="00464934"/>
    <w:rsid w:val="00464D0A"/>
    <w:rsid w:val="00465B4D"/>
    <w:rsid w:val="00465F3A"/>
    <w:rsid w:val="0046627B"/>
    <w:rsid w:val="004669E2"/>
    <w:rsid w:val="0046714D"/>
    <w:rsid w:val="004671E7"/>
    <w:rsid w:val="00467326"/>
    <w:rsid w:val="0046770F"/>
    <w:rsid w:val="0047093A"/>
    <w:rsid w:val="00470A12"/>
    <w:rsid w:val="00470BA8"/>
    <w:rsid w:val="00470C14"/>
    <w:rsid w:val="00470C31"/>
    <w:rsid w:val="004712F5"/>
    <w:rsid w:val="0047157F"/>
    <w:rsid w:val="0047189D"/>
    <w:rsid w:val="00471AA9"/>
    <w:rsid w:val="00472070"/>
    <w:rsid w:val="0047229E"/>
    <w:rsid w:val="00472456"/>
    <w:rsid w:val="004726C7"/>
    <w:rsid w:val="004727D9"/>
    <w:rsid w:val="004734D0"/>
    <w:rsid w:val="00473A48"/>
    <w:rsid w:val="004744B4"/>
    <w:rsid w:val="00474804"/>
    <w:rsid w:val="00474CFD"/>
    <w:rsid w:val="00474EAD"/>
    <w:rsid w:val="0047520A"/>
    <w:rsid w:val="0047556B"/>
    <w:rsid w:val="004759D0"/>
    <w:rsid w:val="00475AC8"/>
    <w:rsid w:val="004769FA"/>
    <w:rsid w:val="00476B40"/>
    <w:rsid w:val="00476CE8"/>
    <w:rsid w:val="004772C0"/>
    <w:rsid w:val="004775DA"/>
    <w:rsid w:val="00477740"/>
    <w:rsid w:val="0047774A"/>
    <w:rsid w:val="00477768"/>
    <w:rsid w:val="00477922"/>
    <w:rsid w:val="004779C0"/>
    <w:rsid w:val="00480022"/>
    <w:rsid w:val="00480F0C"/>
    <w:rsid w:val="00481777"/>
    <w:rsid w:val="0048261E"/>
    <w:rsid w:val="00482980"/>
    <w:rsid w:val="00482D00"/>
    <w:rsid w:val="00482DEA"/>
    <w:rsid w:val="00482E18"/>
    <w:rsid w:val="00482F30"/>
    <w:rsid w:val="004835D6"/>
    <w:rsid w:val="004840A6"/>
    <w:rsid w:val="004846D1"/>
    <w:rsid w:val="00484992"/>
    <w:rsid w:val="004850E5"/>
    <w:rsid w:val="004851DC"/>
    <w:rsid w:val="00485AF0"/>
    <w:rsid w:val="00485BC6"/>
    <w:rsid w:val="00487647"/>
    <w:rsid w:val="00491D79"/>
    <w:rsid w:val="0049220A"/>
    <w:rsid w:val="00492BC5"/>
    <w:rsid w:val="00493152"/>
    <w:rsid w:val="00493258"/>
    <w:rsid w:val="00493F23"/>
    <w:rsid w:val="00494430"/>
    <w:rsid w:val="004954EE"/>
    <w:rsid w:val="00495A5B"/>
    <w:rsid w:val="004961CE"/>
    <w:rsid w:val="004963BF"/>
    <w:rsid w:val="004964F1"/>
    <w:rsid w:val="004968A3"/>
    <w:rsid w:val="004970B3"/>
    <w:rsid w:val="004972DC"/>
    <w:rsid w:val="004A02AF"/>
    <w:rsid w:val="004A0B65"/>
    <w:rsid w:val="004A16BC"/>
    <w:rsid w:val="004A21BC"/>
    <w:rsid w:val="004A2B94"/>
    <w:rsid w:val="004A3A14"/>
    <w:rsid w:val="004A4C91"/>
    <w:rsid w:val="004A4CE0"/>
    <w:rsid w:val="004A520B"/>
    <w:rsid w:val="004A6A1F"/>
    <w:rsid w:val="004A7785"/>
    <w:rsid w:val="004A7E7F"/>
    <w:rsid w:val="004B10DB"/>
    <w:rsid w:val="004B1541"/>
    <w:rsid w:val="004B155E"/>
    <w:rsid w:val="004B19EF"/>
    <w:rsid w:val="004B2958"/>
    <w:rsid w:val="004B2B04"/>
    <w:rsid w:val="004B2BC9"/>
    <w:rsid w:val="004B2FD1"/>
    <w:rsid w:val="004B3ACB"/>
    <w:rsid w:val="004B513E"/>
    <w:rsid w:val="004B5146"/>
    <w:rsid w:val="004B545F"/>
    <w:rsid w:val="004B563D"/>
    <w:rsid w:val="004B5A1A"/>
    <w:rsid w:val="004B60DC"/>
    <w:rsid w:val="004B7C0C"/>
    <w:rsid w:val="004C01C8"/>
    <w:rsid w:val="004C03B1"/>
    <w:rsid w:val="004C1519"/>
    <w:rsid w:val="004C1E36"/>
    <w:rsid w:val="004C1E71"/>
    <w:rsid w:val="004C1EF3"/>
    <w:rsid w:val="004C2328"/>
    <w:rsid w:val="004C2922"/>
    <w:rsid w:val="004C2A67"/>
    <w:rsid w:val="004C2D6E"/>
    <w:rsid w:val="004C2E8C"/>
    <w:rsid w:val="004C2EC1"/>
    <w:rsid w:val="004C3898"/>
    <w:rsid w:val="004C44B7"/>
    <w:rsid w:val="004C5405"/>
    <w:rsid w:val="004C54C2"/>
    <w:rsid w:val="004C5EA6"/>
    <w:rsid w:val="004C5F0B"/>
    <w:rsid w:val="004C5F70"/>
    <w:rsid w:val="004C6857"/>
    <w:rsid w:val="004C6EDD"/>
    <w:rsid w:val="004C7C3A"/>
    <w:rsid w:val="004D023D"/>
    <w:rsid w:val="004D0521"/>
    <w:rsid w:val="004D088E"/>
    <w:rsid w:val="004D0F42"/>
    <w:rsid w:val="004D1281"/>
    <w:rsid w:val="004D18D8"/>
    <w:rsid w:val="004D2237"/>
    <w:rsid w:val="004D2C6C"/>
    <w:rsid w:val="004D36B1"/>
    <w:rsid w:val="004D3B3E"/>
    <w:rsid w:val="004D3F2B"/>
    <w:rsid w:val="004D41B6"/>
    <w:rsid w:val="004D493E"/>
    <w:rsid w:val="004D65DF"/>
    <w:rsid w:val="004D6F46"/>
    <w:rsid w:val="004D7EBD"/>
    <w:rsid w:val="004E025E"/>
    <w:rsid w:val="004E040A"/>
    <w:rsid w:val="004E05E0"/>
    <w:rsid w:val="004E0BD6"/>
    <w:rsid w:val="004E1814"/>
    <w:rsid w:val="004E1A9A"/>
    <w:rsid w:val="004E1F8B"/>
    <w:rsid w:val="004E248F"/>
    <w:rsid w:val="004E2680"/>
    <w:rsid w:val="004E2847"/>
    <w:rsid w:val="004E28F9"/>
    <w:rsid w:val="004E2A64"/>
    <w:rsid w:val="004E2B17"/>
    <w:rsid w:val="004E3157"/>
    <w:rsid w:val="004E31CC"/>
    <w:rsid w:val="004E37E9"/>
    <w:rsid w:val="004E38F5"/>
    <w:rsid w:val="004E3E62"/>
    <w:rsid w:val="004E3F08"/>
    <w:rsid w:val="004E429A"/>
    <w:rsid w:val="004E462E"/>
    <w:rsid w:val="004E4AA7"/>
    <w:rsid w:val="004E4F3C"/>
    <w:rsid w:val="004E4F53"/>
    <w:rsid w:val="004E56DC"/>
    <w:rsid w:val="004E5AC2"/>
    <w:rsid w:val="004E6282"/>
    <w:rsid w:val="004E6960"/>
    <w:rsid w:val="004E76F4"/>
    <w:rsid w:val="004E7980"/>
    <w:rsid w:val="004E7BC7"/>
    <w:rsid w:val="004F0019"/>
    <w:rsid w:val="004F01EF"/>
    <w:rsid w:val="004F04B0"/>
    <w:rsid w:val="004F0B4E"/>
    <w:rsid w:val="004F0B6C"/>
    <w:rsid w:val="004F0F30"/>
    <w:rsid w:val="004F1D42"/>
    <w:rsid w:val="004F2078"/>
    <w:rsid w:val="004F26E5"/>
    <w:rsid w:val="004F300B"/>
    <w:rsid w:val="004F3665"/>
    <w:rsid w:val="004F4620"/>
    <w:rsid w:val="004F46F7"/>
    <w:rsid w:val="004F4A6D"/>
    <w:rsid w:val="004F4DA3"/>
    <w:rsid w:val="004F5C3F"/>
    <w:rsid w:val="004F5F05"/>
    <w:rsid w:val="004F6C3B"/>
    <w:rsid w:val="004F6FC4"/>
    <w:rsid w:val="004F7740"/>
    <w:rsid w:val="004F7AE2"/>
    <w:rsid w:val="004F7EA9"/>
    <w:rsid w:val="0050054E"/>
    <w:rsid w:val="00500754"/>
    <w:rsid w:val="00501219"/>
    <w:rsid w:val="00501607"/>
    <w:rsid w:val="0050230C"/>
    <w:rsid w:val="00502773"/>
    <w:rsid w:val="00502FE8"/>
    <w:rsid w:val="0050361D"/>
    <w:rsid w:val="00503A6D"/>
    <w:rsid w:val="0050462F"/>
    <w:rsid w:val="00504651"/>
    <w:rsid w:val="00504801"/>
    <w:rsid w:val="005051E2"/>
    <w:rsid w:val="005054B0"/>
    <w:rsid w:val="00506557"/>
    <w:rsid w:val="0050677A"/>
    <w:rsid w:val="00506F1B"/>
    <w:rsid w:val="005072A6"/>
    <w:rsid w:val="00507454"/>
    <w:rsid w:val="005077A1"/>
    <w:rsid w:val="005077BF"/>
    <w:rsid w:val="00507806"/>
    <w:rsid w:val="005079A0"/>
    <w:rsid w:val="00507BCF"/>
    <w:rsid w:val="0051010E"/>
    <w:rsid w:val="005108D8"/>
    <w:rsid w:val="00510A57"/>
    <w:rsid w:val="005111A1"/>
    <w:rsid w:val="005116F9"/>
    <w:rsid w:val="00511BAB"/>
    <w:rsid w:val="00512558"/>
    <w:rsid w:val="00512DAC"/>
    <w:rsid w:val="00512ED1"/>
    <w:rsid w:val="0051377E"/>
    <w:rsid w:val="005149C7"/>
    <w:rsid w:val="005152AC"/>
    <w:rsid w:val="005153A7"/>
    <w:rsid w:val="005154C5"/>
    <w:rsid w:val="00515FC3"/>
    <w:rsid w:val="00516A0C"/>
    <w:rsid w:val="005170F2"/>
    <w:rsid w:val="00517303"/>
    <w:rsid w:val="00517862"/>
    <w:rsid w:val="00517DAE"/>
    <w:rsid w:val="00520512"/>
    <w:rsid w:val="005207D8"/>
    <w:rsid w:val="005210C1"/>
    <w:rsid w:val="005219CF"/>
    <w:rsid w:val="00521C96"/>
    <w:rsid w:val="00522D07"/>
    <w:rsid w:val="00523592"/>
    <w:rsid w:val="00525F75"/>
    <w:rsid w:val="005267A6"/>
    <w:rsid w:val="005267CC"/>
    <w:rsid w:val="005269A2"/>
    <w:rsid w:val="00526C0D"/>
    <w:rsid w:val="00527104"/>
    <w:rsid w:val="0052739E"/>
    <w:rsid w:val="00527416"/>
    <w:rsid w:val="00527D06"/>
    <w:rsid w:val="005311F4"/>
    <w:rsid w:val="005313D4"/>
    <w:rsid w:val="00531534"/>
    <w:rsid w:val="00531BC9"/>
    <w:rsid w:val="00531CAC"/>
    <w:rsid w:val="00531F1D"/>
    <w:rsid w:val="00532331"/>
    <w:rsid w:val="00532546"/>
    <w:rsid w:val="00532896"/>
    <w:rsid w:val="0053355A"/>
    <w:rsid w:val="005336B9"/>
    <w:rsid w:val="005338D0"/>
    <w:rsid w:val="00533F0F"/>
    <w:rsid w:val="005343FA"/>
    <w:rsid w:val="00534B59"/>
    <w:rsid w:val="00534C75"/>
    <w:rsid w:val="00535EB4"/>
    <w:rsid w:val="00536759"/>
    <w:rsid w:val="005369A8"/>
    <w:rsid w:val="00536BFB"/>
    <w:rsid w:val="00537C62"/>
    <w:rsid w:val="00537C7D"/>
    <w:rsid w:val="00540BE5"/>
    <w:rsid w:val="005422D0"/>
    <w:rsid w:val="0054297D"/>
    <w:rsid w:val="00542DB4"/>
    <w:rsid w:val="005432DD"/>
    <w:rsid w:val="0054331F"/>
    <w:rsid w:val="00543336"/>
    <w:rsid w:val="00543775"/>
    <w:rsid w:val="005441A5"/>
    <w:rsid w:val="005442EC"/>
    <w:rsid w:val="00544A02"/>
    <w:rsid w:val="00544F20"/>
    <w:rsid w:val="00546970"/>
    <w:rsid w:val="00547A14"/>
    <w:rsid w:val="00547F05"/>
    <w:rsid w:val="00547F49"/>
    <w:rsid w:val="0055001B"/>
    <w:rsid w:val="00550F75"/>
    <w:rsid w:val="005515E0"/>
    <w:rsid w:val="005524B6"/>
    <w:rsid w:val="00552563"/>
    <w:rsid w:val="00552997"/>
    <w:rsid w:val="00552B7F"/>
    <w:rsid w:val="00553715"/>
    <w:rsid w:val="00554101"/>
    <w:rsid w:val="0055476E"/>
    <w:rsid w:val="00554E19"/>
    <w:rsid w:val="00555A9F"/>
    <w:rsid w:val="00555D73"/>
    <w:rsid w:val="005564FC"/>
    <w:rsid w:val="0055658C"/>
    <w:rsid w:val="00556A12"/>
    <w:rsid w:val="00557194"/>
    <w:rsid w:val="0055751C"/>
    <w:rsid w:val="005579C5"/>
    <w:rsid w:val="00560914"/>
    <w:rsid w:val="00560A37"/>
    <w:rsid w:val="00561182"/>
    <w:rsid w:val="0056121F"/>
    <w:rsid w:val="00561320"/>
    <w:rsid w:val="0056136A"/>
    <w:rsid w:val="00561772"/>
    <w:rsid w:val="00561798"/>
    <w:rsid w:val="00562064"/>
    <w:rsid w:val="00562414"/>
    <w:rsid w:val="00562473"/>
    <w:rsid w:val="0056299D"/>
    <w:rsid w:val="00562A1A"/>
    <w:rsid w:val="00562BE7"/>
    <w:rsid w:val="0056356C"/>
    <w:rsid w:val="005636E8"/>
    <w:rsid w:val="00563C12"/>
    <w:rsid w:val="00564DA9"/>
    <w:rsid w:val="00565DB9"/>
    <w:rsid w:val="00566512"/>
    <w:rsid w:val="00566900"/>
    <w:rsid w:val="005705C2"/>
    <w:rsid w:val="00570B7D"/>
    <w:rsid w:val="00570F8E"/>
    <w:rsid w:val="005710F4"/>
    <w:rsid w:val="0057110A"/>
    <w:rsid w:val="00571930"/>
    <w:rsid w:val="00571E19"/>
    <w:rsid w:val="00572505"/>
    <w:rsid w:val="00572971"/>
    <w:rsid w:val="00572CE8"/>
    <w:rsid w:val="00573AE2"/>
    <w:rsid w:val="00574297"/>
    <w:rsid w:val="0057559D"/>
    <w:rsid w:val="005761FD"/>
    <w:rsid w:val="00576952"/>
    <w:rsid w:val="00577940"/>
    <w:rsid w:val="00577A12"/>
    <w:rsid w:val="00580202"/>
    <w:rsid w:val="00580D1D"/>
    <w:rsid w:val="005818B4"/>
    <w:rsid w:val="00581966"/>
    <w:rsid w:val="00581EA6"/>
    <w:rsid w:val="005825A5"/>
    <w:rsid w:val="00582746"/>
    <w:rsid w:val="00582809"/>
    <w:rsid w:val="00582A4A"/>
    <w:rsid w:val="00583280"/>
    <w:rsid w:val="00583FE7"/>
    <w:rsid w:val="00584ABE"/>
    <w:rsid w:val="005850FE"/>
    <w:rsid w:val="00585625"/>
    <w:rsid w:val="0058563E"/>
    <w:rsid w:val="005874C6"/>
    <w:rsid w:val="0058798C"/>
    <w:rsid w:val="00587BD2"/>
    <w:rsid w:val="005900C4"/>
    <w:rsid w:val="005900FA"/>
    <w:rsid w:val="00590E3A"/>
    <w:rsid w:val="00592347"/>
    <w:rsid w:val="005923F4"/>
    <w:rsid w:val="005930EA"/>
    <w:rsid w:val="005935A4"/>
    <w:rsid w:val="005936A5"/>
    <w:rsid w:val="00594506"/>
    <w:rsid w:val="005948C2"/>
    <w:rsid w:val="005948E4"/>
    <w:rsid w:val="00594CCE"/>
    <w:rsid w:val="00595DCA"/>
    <w:rsid w:val="00596C40"/>
    <w:rsid w:val="0059779B"/>
    <w:rsid w:val="00597DD5"/>
    <w:rsid w:val="005A0939"/>
    <w:rsid w:val="005A0D5F"/>
    <w:rsid w:val="005A147F"/>
    <w:rsid w:val="005A17C4"/>
    <w:rsid w:val="005A1D12"/>
    <w:rsid w:val="005A209A"/>
    <w:rsid w:val="005A2578"/>
    <w:rsid w:val="005A2A38"/>
    <w:rsid w:val="005A3ADD"/>
    <w:rsid w:val="005A4518"/>
    <w:rsid w:val="005A4E04"/>
    <w:rsid w:val="005A5323"/>
    <w:rsid w:val="005A5338"/>
    <w:rsid w:val="005A5A82"/>
    <w:rsid w:val="005A5BB0"/>
    <w:rsid w:val="005A662D"/>
    <w:rsid w:val="005A6B1C"/>
    <w:rsid w:val="005A73EF"/>
    <w:rsid w:val="005B0855"/>
    <w:rsid w:val="005B0BEF"/>
    <w:rsid w:val="005B1CCD"/>
    <w:rsid w:val="005B31B2"/>
    <w:rsid w:val="005B3351"/>
    <w:rsid w:val="005B35D7"/>
    <w:rsid w:val="005B383E"/>
    <w:rsid w:val="005B384F"/>
    <w:rsid w:val="005B392A"/>
    <w:rsid w:val="005B3AA3"/>
    <w:rsid w:val="005B3AFB"/>
    <w:rsid w:val="005B41BD"/>
    <w:rsid w:val="005B492D"/>
    <w:rsid w:val="005B4E16"/>
    <w:rsid w:val="005B5351"/>
    <w:rsid w:val="005B544F"/>
    <w:rsid w:val="005B55E3"/>
    <w:rsid w:val="005B6104"/>
    <w:rsid w:val="005B6C10"/>
    <w:rsid w:val="005B6D1F"/>
    <w:rsid w:val="005B6F83"/>
    <w:rsid w:val="005B7BA9"/>
    <w:rsid w:val="005C04B6"/>
    <w:rsid w:val="005C0A44"/>
    <w:rsid w:val="005C25FC"/>
    <w:rsid w:val="005C2995"/>
    <w:rsid w:val="005C3252"/>
    <w:rsid w:val="005C32E7"/>
    <w:rsid w:val="005C35EA"/>
    <w:rsid w:val="005C3854"/>
    <w:rsid w:val="005C470A"/>
    <w:rsid w:val="005C47E8"/>
    <w:rsid w:val="005C493C"/>
    <w:rsid w:val="005C4BEF"/>
    <w:rsid w:val="005C656A"/>
    <w:rsid w:val="005C739C"/>
    <w:rsid w:val="005C74FB"/>
    <w:rsid w:val="005D05E9"/>
    <w:rsid w:val="005D06F7"/>
    <w:rsid w:val="005D079B"/>
    <w:rsid w:val="005D0F6F"/>
    <w:rsid w:val="005D0F87"/>
    <w:rsid w:val="005D1498"/>
    <w:rsid w:val="005D1602"/>
    <w:rsid w:val="005D1A70"/>
    <w:rsid w:val="005D2A06"/>
    <w:rsid w:val="005D3382"/>
    <w:rsid w:val="005D36CA"/>
    <w:rsid w:val="005D3A18"/>
    <w:rsid w:val="005D47AE"/>
    <w:rsid w:val="005D4F24"/>
    <w:rsid w:val="005D65DE"/>
    <w:rsid w:val="005D6B0B"/>
    <w:rsid w:val="005D7BBD"/>
    <w:rsid w:val="005E0362"/>
    <w:rsid w:val="005E12A6"/>
    <w:rsid w:val="005E2B22"/>
    <w:rsid w:val="005E2F0C"/>
    <w:rsid w:val="005E30FD"/>
    <w:rsid w:val="005E3589"/>
    <w:rsid w:val="005E385F"/>
    <w:rsid w:val="005E3915"/>
    <w:rsid w:val="005E4482"/>
    <w:rsid w:val="005E45BC"/>
    <w:rsid w:val="005E49D6"/>
    <w:rsid w:val="005E528A"/>
    <w:rsid w:val="005E5560"/>
    <w:rsid w:val="005E5732"/>
    <w:rsid w:val="005E5B81"/>
    <w:rsid w:val="005E5C6F"/>
    <w:rsid w:val="005E5D85"/>
    <w:rsid w:val="005E5E6E"/>
    <w:rsid w:val="005E63C1"/>
    <w:rsid w:val="005E6E84"/>
    <w:rsid w:val="005F06E0"/>
    <w:rsid w:val="005F168C"/>
    <w:rsid w:val="005F20D0"/>
    <w:rsid w:val="005F2CB1"/>
    <w:rsid w:val="005F2D55"/>
    <w:rsid w:val="005F3025"/>
    <w:rsid w:val="005F34E8"/>
    <w:rsid w:val="005F36B7"/>
    <w:rsid w:val="005F3AC1"/>
    <w:rsid w:val="005F4157"/>
    <w:rsid w:val="005F47AE"/>
    <w:rsid w:val="005F4D03"/>
    <w:rsid w:val="005F50BF"/>
    <w:rsid w:val="005F5194"/>
    <w:rsid w:val="005F528E"/>
    <w:rsid w:val="005F5AF7"/>
    <w:rsid w:val="005F5B09"/>
    <w:rsid w:val="005F5F79"/>
    <w:rsid w:val="005F618C"/>
    <w:rsid w:val="005F6777"/>
    <w:rsid w:val="005F70BD"/>
    <w:rsid w:val="005F756B"/>
    <w:rsid w:val="0060028A"/>
    <w:rsid w:val="006004F0"/>
    <w:rsid w:val="006008AA"/>
    <w:rsid w:val="00600CD1"/>
    <w:rsid w:val="00601ACA"/>
    <w:rsid w:val="0060230F"/>
    <w:rsid w:val="0060283C"/>
    <w:rsid w:val="00602CC9"/>
    <w:rsid w:val="006030B4"/>
    <w:rsid w:val="006030F3"/>
    <w:rsid w:val="006039FE"/>
    <w:rsid w:val="00603FCA"/>
    <w:rsid w:val="00604252"/>
    <w:rsid w:val="006042AB"/>
    <w:rsid w:val="00604A6E"/>
    <w:rsid w:val="00604F14"/>
    <w:rsid w:val="0060533F"/>
    <w:rsid w:val="00605501"/>
    <w:rsid w:val="00605A73"/>
    <w:rsid w:val="00605E5F"/>
    <w:rsid w:val="00605F62"/>
    <w:rsid w:val="00610371"/>
    <w:rsid w:val="00610397"/>
    <w:rsid w:val="0061053D"/>
    <w:rsid w:val="00610C7B"/>
    <w:rsid w:val="00611170"/>
    <w:rsid w:val="006115C7"/>
    <w:rsid w:val="006119F5"/>
    <w:rsid w:val="00611B83"/>
    <w:rsid w:val="00611BEC"/>
    <w:rsid w:val="00612194"/>
    <w:rsid w:val="00612D70"/>
    <w:rsid w:val="00613257"/>
    <w:rsid w:val="0061331C"/>
    <w:rsid w:val="00613B1B"/>
    <w:rsid w:val="00614828"/>
    <w:rsid w:val="00615969"/>
    <w:rsid w:val="0061621C"/>
    <w:rsid w:val="006165B0"/>
    <w:rsid w:val="0062041F"/>
    <w:rsid w:val="00620A71"/>
    <w:rsid w:val="00620D80"/>
    <w:rsid w:val="0062146A"/>
    <w:rsid w:val="0062192D"/>
    <w:rsid w:val="0062202A"/>
    <w:rsid w:val="006222F8"/>
    <w:rsid w:val="006225D2"/>
    <w:rsid w:val="00622AD5"/>
    <w:rsid w:val="006230A3"/>
    <w:rsid w:val="006234A6"/>
    <w:rsid w:val="0062373C"/>
    <w:rsid w:val="00624D23"/>
    <w:rsid w:val="00624F8F"/>
    <w:rsid w:val="00625051"/>
    <w:rsid w:val="00626041"/>
    <w:rsid w:val="006268BE"/>
    <w:rsid w:val="006276C5"/>
    <w:rsid w:val="00630001"/>
    <w:rsid w:val="006305A0"/>
    <w:rsid w:val="006307A7"/>
    <w:rsid w:val="006311B3"/>
    <w:rsid w:val="00631501"/>
    <w:rsid w:val="00632300"/>
    <w:rsid w:val="00632376"/>
    <w:rsid w:val="0063284C"/>
    <w:rsid w:val="00632C35"/>
    <w:rsid w:val="0063343D"/>
    <w:rsid w:val="00633833"/>
    <w:rsid w:val="0063397D"/>
    <w:rsid w:val="00633A1D"/>
    <w:rsid w:val="00634B61"/>
    <w:rsid w:val="00634E62"/>
    <w:rsid w:val="00635173"/>
    <w:rsid w:val="006358D5"/>
    <w:rsid w:val="00635F6F"/>
    <w:rsid w:val="00636046"/>
    <w:rsid w:val="00636398"/>
    <w:rsid w:val="006368D3"/>
    <w:rsid w:val="00636A5D"/>
    <w:rsid w:val="006377EC"/>
    <w:rsid w:val="00637E67"/>
    <w:rsid w:val="006400BC"/>
    <w:rsid w:val="00640C9F"/>
    <w:rsid w:val="00641055"/>
    <w:rsid w:val="0064151F"/>
    <w:rsid w:val="00641533"/>
    <w:rsid w:val="006419C8"/>
    <w:rsid w:val="0064208D"/>
    <w:rsid w:val="006426C7"/>
    <w:rsid w:val="00642CD1"/>
    <w:rsid w:val="0064304C"/>
    <w:rsid w:val="00643475"/>
    <w:rsid w:val="0064396A"/>
    <w:rsid w:val="00643ABE"/>
    <w:rsid w:val="00645825"/>
    <w:rsid w:val="0064596B"/>
    <w:rsid w:val="00645E43"/>
    <w:rsid w:val="0064624E"/>
    <w:rsid w:val="0064655E"/>
    <w:rsid w:val="00646851"/>
    <w:rsid w:val="00647650"/>
    <w:rsid w:val="00650AB9"/>
    <w:rsid w:val="00650C8A"/>
    <w:rsid w:val="00651393"/>
    <w:rsid w:val="00651CF0"/>
    <w:rsid w:val="006523F3"/>
    <w:rsid w:val="006526C0"/>
    <w:rsid w:val="006528F9"/>
    <w:rsid w:val="00652C80"/>
    <w:rsid w:val="00652DCB"/>
    <w:rsid w:val="00653083"/>
    <w:rsid w:val="006532D3"/>
    <w:rsid w:val="00653C79"/>
    <w:rsid w:val="00653D78"/>
    <w:rsid w:val="00654C29"/>
    <w:rsid w:val="00654D99"/>
    <w:rsid w:val="00654EC2"/>
    <w:rsid w:val="00655173"/>
    <w:rsid w:val="00655733"/>
    <w:rsid w:val="00655A53"/>
    <w:rsid w:val="00655ACD"/>
    <w:rsid w:val="0065619C"/>
    <w:rsid w:val="0065666C"/>
    <w:rsid w:val="00656A92"/>
    <w:rsid w:val="00656DDE"/>
    <w:rsid w:val="0065732B"/>
    <w:rsid w:val="00657672"/>
    <w:rsid w:val="0066011D"/>
    <w:rsid w:val="006604A2"/>
    <w:rsid w:val="006607C0"/>
    <w:rsid w:val="00660DF4"/>
    <w:rsid w:val="006613A6"/>
    <w:rsid w:val="006623CF"/>
    <w:rsid w:val="006627A2"/>
    <w:rsid w:val="00662DBA"/>
    <w:rsid w:val="006634E6"/>
    <w:rsid w:val="00663ACD"/>
    <w:rsid w:val="00663BE6"/>
    <w:rsid w:val="0066415F"/>
    <w:rsid w:val="00665010"/>
    <w:rsid w:val="0066510D"/>
    <w:rsid w:val="0066547A"/>
    <w:rsid w:val="006655EE"/>
    <w:rsid w:val="00666B50"/>
    <w:rsid w:val="00666D72"/>
    <w:rsid w:val="006673E0"/>
    <w:rsid w:val="006675F9"/>
    <w:rsid w:val="00667748"/>
    <w:rsid w:val="00667EE7"/>
    <w:rsid w:val="00670051"/>
    <w:rsid w:val="006702CF"/>
    <w:rsid w:val="0067058D"/>
    <w:rsid w:val="00670922"/>
    <w:rsid w:val="006709AC"/>
    <w:rsid w:val="00670A71"/>
    <w:rsid w:val="00670BC3"/>
    <w:rsid w:val="00670BE1"/>
    <w:rsid w:val="00670E0F"/>
    <w:rsid w:val="006716CA"/>
    <w:rsid w:val="0067218F"/>
    <w:rsid w:val="00673C16"/>
    <w:rsid w:val="00673DBC"/>
    <w:rsid w:val="006741F2"/>
    <w:rsid w:val="0067496A"/>
    <w:rsid w:val="00674B80"/>
    <w:rsid w:val="00674CC3"/>
    <w:rsid w:val="00674FF3"/>
    <w:rsid w:val="006753D6"/>
    <w:rsid w:val="006754A3"/>
    <w:rsid w:val="00675C72"/>
    <w:rsid w:val="00676012"/>
    <w:rsid w:val="006760DC"/>
    <w:rsid w:val="00676AF2"/>
    <w:rsid w:val="00677005"/>
    <w:rsid w:val="006771F9"/>
    <w:rsid w:val="006776D7"/>
    <w:rsid w:val="00677A03"/>
    <w:rsid w:val="00677D60"/>
    <w:rsid w:val="006801E9"/>
    <w:rsid w:val="006802DE"/>
    <w:rsid w:val="006804B5"/>
    <w:rsid w:val="0068086D"/>
    <w:rsid w:val="00681003"/>
    <w:rsid w:val="006817C9"/>
    <w:rsid w:val="00681D82"/>
    <w:rsid w:val="006822D9"/>
    <w:rsid w:val="00682400"/>
    <w:rsid w:val="0068287A"/>
    <w:rsid w:val="00682BA6"/>
    <w:rsid w:val="00682BEB"/>
    <w:rsid w:val="0068321B"/>
    <w:rsid w:val="00683ACD"/>
    <w:rsid w:val="00683ECE"/>
    <w:rsid w:val="0068474E"/>
    <w:rsid w:val="00685986"/>
    <w:rsid w:val="00686227"/>
    <w:rsid w:val="006866FE"/>
    <w:rsid w:val="0068682D"/>
    <w:rsid w:val="0068760D"/>
    <w:rsid w:val="00687E2C"/>
    <w:rsid w:val="00690B70"/>
    <w:rsid w:val="006913A9"/>
    <w:rsid w:val="00691F27"/>
    <w:rsid w:val="00692209"/>
    <w:rsid w:val="006923BD"/>
    <w:rsid w:val="00692A7D"/>
    <w:rsid w:val="00692B16"/>
    <w:rsid w:val="00693965"/>
    <w:rsid w:val="00694095"/>
    <w:rsid w:val="006940EE"/>
    <w:rsid w:val="006942C5"/>
    <w:rsid w:val="00694A68"/>
    <w:rsid w:val="00695CE2"/>
    <w:rsid w:val="00695FC2"/>
    <w:rsid w:val="00696949"/>
    <w:rsid w:val="00697052"/>
    <w:rsid w:val="00697220"/>
    <w:rsid w:val="0069767C"/>
    <w:rsid w:val="00697D6D"/>
    <w:rsid w:val="006A19E8"/>
    <w:rsid w:val="006A23BB"/>
    <w:rsid w:val="006A241C"/>
    <w:rsid w:val="006A2E86"/>
    <w:rsid w:val="006A2FE4"/>
    <w:rsid w:val="006A30AF"/>
    <w:rsid w:val="006A3AA3"/>
    <w:rsid w:val="006A3D4A"/>
    <w:rsid w:val="006A4523"/>
    <w:rsid w:val="006A46FB"/>
    <w:rsid w:val="006A49B7"/>
    <w:rsid w:val="006A5C0C"/>
    <w:rsid w:val="006A5E28"/>
    <w:rsid w:val="006A6086"/>
    <w:rsid w:val="006A6431"/>
    <w:rsid w:val="006A697B"/>
    <w:rsid w:val="006A796E"/>
    <w:rsid w:val="006A7988"/>
    <w:rsid w:val="006A7AFF"/>
    <w:rsid w:val="006B09FB"/>
    <w:rsid w:val="006B13DB"/>
    <w:rsid w:val="006B1816"/>
    <w:rsid w:val="006B1DE4"/>
    <w:rsid w:val="006B2099"/>
    <w:rsid w:val="006B23D0"/>
    <w:rsid w:val="006B2DBC"/>
    <w:rsid w:val="006B2FD3"/>
    <w:rsid w:val="006B4091"/>
    <w:rsid w:val="006B50CF"/>
    <w:rsid w:val="006B570D"/>
    <w:rsid w:val="006B5727"/>
    <w:rsid w:val="006B58EF"/>
    <w:rsid w:val="006B5C2B"/>
    <w:rsid w:val="006B5CA7"/>
    <w:rsid w:val="006B5EE4"/>
    <w:rsid w:val="006B67CF"/>
    <w:rsid w:val="006B6BC3"/>
    <w:rsid w:val="006B6D73"/>
    <w:rsid w:val="006B70B7"/>
    <w:rsid w:val="006B76CE"/>
    <w:rsid w:val="006C03B8"/>
    <w:rsid w:val="006C17D8"/>
    <w:rsid w:val="006C44C2"/>
    <w:rsid w:val="006C44FD"/>
    <w:rsid w:val="006C4845"/>
    <w:rsid w:val="006C4BD8"/>
    <w:rsid w:val="006C5DFC"/>
    <w:rsid w:val="006C5EC9"/>
    <w:rsid w:val="006C6059"/>
    <w:rsid w:val="006C6671"/>
    <w:rsid w:val="006C6BE1"/>
    <w:rsid w:val="006C725F"/>
    <w:rsid w:val="006C7522"/>
    <w:rsid w:val="006C7710"/>
    <w:rsid w:val="006C7852"/>
    <w:rsid w:val="006D0580"/>
    <w:rsid w:val="006D0914"/>
    <w:rsid w:val="006D1789"/>
    <w:rsid w:val="006D19BE"/>
    <w:rsid w:val="006D2846"/>
    <w:rsid w:val="006D2A46"/>
    <w:rsid w:val="006D2B74"/>
    <w:rsid w:val="006D3178"/>
    <w:rsid w:val="006D398D"/>
    <w:rsid w:val="006D4576"/>
    <w:rsid w:val="006D52CE"/>
    <w:rsid w:val="006D56C8"/>
    <w:rsid w:val="006D571C"/>
    <w:rsid w:val="006D5D00"/>
    <w:rsid w:val="006D6329"/>
    <w:rsid w:val="006D6563"/>
    <w:rsid w:val="006D666D"/>
    <w:rsid w:val="006D6F08"/>
    <w:rsid w:val="006D7811"/>
    <w:rsid w:val="006E062C"/>
    <w:rsid w:val="006E0C5E"/>
    <w:rsid w:val="006E17D0"/>
    <w:rsid w:val="006E1B81"/>
    <w:rsid w:val="006E2094"/>
    <w:rsid w:val="006E2115"/>
    <w:rsid w:val="006E28B7"/>
    <w:rsid w:val="006E3310"/>
    <w:rsid w:val="006E387D"/>
    <w:rsid w:val="006E3BAD"/>
    <w:rsid w:val="006E44BA"/>
    <w:rsid w:val="006E4B29"/>
    <w:rsid w:val="006E4E18"/>
    <w:rsid w:val="006E4E39"/>
    <w:rsid w:val="006E553F"/>
    <w:rsid w:val="006E565E"/>
    <w:rsid w:val="006E64B5"/>
    <w:rsid w:val="006E673D"/>
    <w:rsid w:val="006E7988"/>
    <w:rsid w:val="006E7D3B"/>
    <w:rsid w:val="006F0B65"/>
    <w:rsid w:val="006F0CAD"/>
    <w:rsid w:val="006F1B70"/>
    <w:rsid w:val="006F2E0A"/>
    <w:rsid w:val="006F341D"/>
    <w:rsid w:val="006F3CDE"/>
    <w:rsid w:val="006F3F78"/>
    <w:rsid w:val="006F42F7"/>
    <w:rsid w:val="006F4E28"/>
    <w:rsid w:val="006F4E7C"/>
    <w:rsid w:val="006F58D4"/>
    <w:rsid w:val="006F60CF"/>
    <w:rsid w:val="006F684D"/>
    <w:rsid w:val="006F6970"/>
    <w:rsid w:val="006F6D56"/>
    <w:rsid w:val="006F7626"/>
    <w:rsid w:val="0070016B"/>
    <w:rsid w:val="007008FC"/>
    <w:rsid w:val="00701A01"/>
    <w:rsid w:val="00702573"/>
    <w:rsid w:val="00702B35"/>
    <w:rsid w:val="00702BB0"/>
    <w:rsid w:val="00702DEC"/>
    <w:rsid w:val="0070346E"/>
    <w:rsid w:val="00703A88"/>
    <w:rsid w:val="007041CF"/>
    <w:rsid w:val="00704406"/>
    <w:rsid w:val="007045CA"/>
    <w:rsid w:val="00704E5B"/>
    <w:rsid w:val="00704EDB"/>
    <w:rsid w:val="0070537F"/>
    <w:rsid w:val="00705480"/>
    <w:rsid w:val="00705688"/>
    <w:rsid w:val="00705753"/>
    <w:rsid w:val="00706028"/>
    <w:rsid w:val="00706101"/>
    <w:rsid w:val="00706102"/>
    <w:rsid w:val="0070612F"/>
    <w:rsid w:val="00706AD6"/>
    <w:rsid w:val="00707072"/>
    <w:rsid w:val="00707706"/>
    <w:rsid w:val="00707BD3"/>
    <w:rsid w:val="00707D61"/>
    <w:rsid w:val="0071020A"/>
    <w:rsid w:val="007102B0"/>
    <w:rsid w:val="0071030B"/>
    <w:rsid w:val="00711068"/>
    <w:rsid w:val="007115F2"/>
    <w:rsid w:val="00711B86"/>
    <w:rsid w:val="00712287"/>
    <w:rsid w:val="007123B6"/>
    <w:rsid w:val="00712772"/>
    <w:rsid w:val="00712E40"/>
    <w:rsid w:val="0071301E"/>
    <w:rsid w:val="007143CF"/>
    <w:rsid w:val="007146AF"/>
    <w:rsid w:val="007148D3"/>
    <w:rsid w:val="0071492A"/>
    <w:rsid w:val="007158AD"/>
    <w:rsid w:val="00715B9A"/>
    <w:rsid w:val="00715E06"/>
    <w:rsid w:val="00716F45"/>
    <w:rsid w:val="0071798B"/>
    <w:rsid w:val="00717A65"/>
    <w:rsid w:val="00720105"/>
    <w:rsid w:val="00720376"/>
    <w:rsid w:val="007205B8"/>
    <w:rsid w:val="0072098F"/>
    <w:rsid w:val="00721205"/>
    <w:rsid w:val="00721593"/>
    <w:rsid w:val="00721A28"/>
    <w:rsid w:val="00721F80"/>
    <w:rsid w:val="007231E6"/>
    <w:rsid w:val="0072320E"/>
    <w:rsid w:val="007246FE"/>
    <w:rsid w:val="007256B4"/>
    <w:rsid w:val="0072693E"/>
    <w:rsid w:val="00726EA6"/>
    <w:rsid w:val="00726ED5"/>
    <w:rsid w:val="00727098"/>
    <w:rsid w:val="00727208"/>
    <w:rsid w:val="00727680"/>
    <w:rsid w:val="0073049E"/>
    <w:rsid w:val="00730500"/>
    <w:rsid w:val="007313B3"/>
    <w:rsid w:val="00732650"/>
    <w:rsid w:val="00732916"/>
    <w:rsid w:val="007332DA"/>
    <w:rsid w:val="0073410D"/>
    <w:rsid w:val="007348B1"/>
    <w:rsid w:val="00734B23"/>
    <w:rsid w:val="007354D1"/>
    <w:rsid w:val="007362A6"/>
    <w:rsid w:val="00736BA1"/>
    <w:rsid w:val="00736D7D"/>
    <w:rsid w:val="00737202"/>
    <w:rsid w:val="007376EE"/>
    <w:rsid w:val="007377C8"/>
    <w:rsid w:val="00740344"/>
    <w:rsid w:val="00740AA4"/>
    <w:rsid w:val="00740E58"/>
    <w:rsid w:val="00740F7B"/>
    <w:rsid w:val="00741267"/>
    <w:rsid w:val="00741C68"/>
    <w:rsid w:val="00742612"/>
    <w:rsid w:val="00742E3D"/>
    <w:rsid w:val="00743018"/>
    <w:rsid w:val="007439DA"/>
    <w:rsid w:val="00743D5E"/>
    <w:rsid w:val="00743D94"/>
    <w:rsid w:val="0074405B"/>
    <w:rsid w:val="00744142"/>
    <w:rsid w:val="007445A0"/>
    <w:rsid w:val="007449F5"/>
    <w:rsid w:val="00744D07"/>
    <w:rsid w:val="00744ECC"/>
    <w:rsid w:val="0074524B"/>
    <w:rsid w:val="007458F0"/>
    <w:rsid w:val="007460A0"/>
    <w:rsid w:val="007468E5"/>
    <w:rsid w:val="00747751"/>
    <w:rsid w:val="00747B4D"/>
    <w:rsid w:val="00747D8B"/>
    <w:rsid w:val="00747DB9"/>
    <w:rsid w:val="00750580"/>
    <w:rsid w:val="00750643"/>
    <w:rsid w:val="0075085A"/>
    <w:rsid w:val="00751228"/>
    <w:rsid w:val="00751858"/>
    <w:rsid w:val="00752CAF"/>
    <w:rsid w:val="007535D6"/>
    <w:rsid w:val="00753CAE"/>
    <w:rsid w:val="00754B9B"/>
    <w:rsid w:val="0075719D"/>
    <w:rsid w:val="007571E1"/>
    <w:rsid w:val="00757AB9"/>
    <w:rsid w:val="007604B2"/>
    <w:rsid w:val="007604D4"/>
    <w:rsid w:val="007609B7"/>
    <w:rsid w:val="00760AA9"/>
    <w:rsid w:val="007614ED"/>
    <w:rsid w:val="0076270D"/>
    <w:rsid w:val="0076350B"/>
    <w:rsid w:val="007638E0"/>
    <w:rsid w:val="00763989"/>
    <w:rsid w:val="00763BE6"/>
    <w:rsid w:val="00763E15"/>
    <w:rsid w:val="007643D0"/>
    <w:rsid w:val="00764B17"/>
    <w:rsid w:val="00765281"/>
    <w:rsid w:val="00765787"/>
    <w:rsid w:val="00765FA4"/>
    <w:rsid w:val="0076648F"/>
    <w:rsid w:val="007669CE"/>
    <w:rsid w:val="00766BAD"/>
    <w:rsid w:val="00766D74"/>
    <w:rsid w:val="00767A0C"/>
    <w:rsid w:val="00767EB6"/>
    <w:rsid w:val="00770AE2"/>
    <w:rsid w:val="007716A0"/>
    <w:rsid w:val="007716C3"/>
    <w:rsid w:val="00771BDB"/>
    <w:rsid w:val="00772C01"/>
    <w:rsid w:val="007730BD"/>
    <w:rsid w:val="0077378A"/>
    <w:rsid w:val="007738B6"/>
    <w:rsid w:val="00774278"/>
    <w:rsid w:val="007755F2"/>
    <w:rsid w:val="00775BC4"/>
    <w:rsid w:val="00775C76"/>
    <w:rsid w:val="0077604C"/>
    <w:rsid w:val="00776971"/>
    <w:rsid w:val="00777025"/>
    <w:rsid w:val="007774B4"/>
    <w:rsid w:val="007779E8"/>
    <w:rsid w:val="00780339"/>
    <w:rsid w:val="00780466"/>
    <w:rsid w:val="007804ED"/>
    <w:rsid w:val="00780C4D"/>
    <w:rsid w:val="0078177E"/>
    <w:rsid w:val="00781798"/>
    <w:rsid w:val="00781C06"/>
    <w:rsid w:val="007823F2"/>
    <w:rsid w:val="0078242F"/>
    <w:rsid w:val="00782F19"/>
    <w:rsid w:val="0078304C"/>
    <w:rsid w:val="00783673"/>
    <w:rsid w:val="00783800"/>
    <w:rsid w:val="00783E9E"/>
    <w:rsid w:val="00785490"/>
    <w:rsid w:val="00785781"/>
    <w:rsid w:val="0078578F"/>
    <w:rsid w:val="00785E60"/>
    <w:rsid w:val="00787024"/>
    <w:rsid w:val="0078705F"/>
    <w:rsid w:val="00787234"/>
    <w:rsid w:val="00787DD9"/>
    <w:rsid w:val="00790829"/>
    <w:rsid w:val="007913AC"/>
    <w:rsid w:val="007925EA"/>
    <w:rsid w:val="00792833"/>
    <w:rsid w:val="007939B9"/>
    <w:rsid w:val="00793CD8"/>
    <w:rsid w:val="00793EEA"/>
    <w:rsid w:val="00794880"/>
    <w:rsid w:val="00794AA1"/>
    <w:rsid w:val="00794AD0"/>
    <w:rsid w:val="00794D6F"/>
    <w:rsid w:val="00795C92"/>
    <w:rsid w:val="00796085"/>
    <w:rsid w:val="00796231"/>
    <w:rsid w:val="00796C3B"/>
    <w:rsid w:val="00796FC1"/>
    <w:rsid w:val="00797375"/>
    <w:rsid w:val="007A000A"/>
    <w:rsid w:val="007A06D0"/>
    <w:rsid w:val="007A08F4"/>
    <w:rsid w:val="007A0B13"/>
    <w:rsid w:val="007A0BA4"/>
    <w:rsid w:val="007A16D5"/>
    <w:rsid w:val="007A1761"/>
    <w:rsid w:val="007A18AB"/>
    <w:rsid w:val="007A1CB3"/>
    <w:rsid w:val="007A306F"/>
    <w:rsid w:val="007A3A3A"/>
    <w:rsid w:val="007A3FE1"/>
    <w:rsid w:val="007A4031"/>
    <w:rsid w:val="007A43A6"/>
    <w:rsid w:val="007A453C"/>
    <w:rsid w:val="007A554B"/>
    <w:rsid w:val="007A58A6"/>
    <w:rsid w:val="007A5B2F"/>
    <w:rsid w:val="007A5C78"/>
    <w:rsid w:val="007A5F54"/>
    <w:rsid w:val="007A64AB"/>
    <w:rsid w:val="007A68F0"/>
    <w:rsid w:val="007A7033"/>
    <w:rsid w:val="007A724D"/>
    <w:rsid w:val="007A7495"/>
    <w:rsid w:val="007A7523"/>
    <w:rsid w:val="007A7FC9"/>
    <w:rsid w:val="007B15BB"/>
    <w:rsid w:val="007B1C28"/>
    <w:rsid w:val="007B2C89"/>
    <w:rsid w:val="007B2FB2"/>
    <w:rsid w:val="007B3D2D"/>
    <w:rsid w:val="007B50AE"/>
    <w:rsid w:val="007B51DF"/>
    <w:rsid w:val="007B53A4"/>
    <w:rsid w:val="007B5ACB"/>
    <w:rsid w:val="007B5F96"/>
    <w:rsid w:val="007B63DF"/>
    <w:rsid w:val="007B7C92"/>
    <w:rsid w:val="007C05DD"/>
    <w:rsid w:val="007C097B"/>
    <w:rsid w:val="007C0A75"/>
    <w:rsid w:val="007C1010"/>
    <w:rsid w:val="007C1C0A"/>
    <w:rsid w:val="007C1FEE"/>
    <w:rsid w:val="007C2E6C"/>
    <w:rsid w:val="007C2F4B"/>
    <w:rsid w:val="007C342A"/>
    <w:rsid w:val="007C3AF8"/>
    <w:rsid w:val="007C3D18"/>
    <w:rsid w:val="007C40D0"/>
    <w:rsid w:val="007C4C39"/>
    <w:rsid w:val="007C528D"/>
    <w:rsid w:val="007C56D0"/>
    <w:rsid w:val="007C5EC1"/>
    <w:rsid w:val="007C60BF"/>
    <w:rsid w:val="007C641D"/>
    <w:rsid w:val="007C6A07"/>
    <w:rsid w:val="007C6A8B"/>
    <w:rsid w:val="007C6FEB"/>
    <w:rsid w:val="007C75A1"/>
    <w:rsid w:val="007C77A5"/>
    <w:rsid w:val="007C792A"/>
    <w:rsid w:val="007C7CAF"/>
    <w:rsid w:val="007D04E5"/>
    <w:rsid w:val="007D1182"/>
    <w:rsid w:val="007D29A3"/>
    <w:rsid w:val="007D2A3F"/>
    <w:rsid w:val="007D3941"/>
    <w:rsid w:val="007D39D5"/>
    <w:rsid w:val="007D3AD2"/>
    <w:rsid w:val="007D3FDF"/>
    <w:rsid w:val="007D4AD9"/>
    <w:rsid w:val="007D5901"/>
    <w:rsid w:val="007D5BF8"/>
    <w:rsid w:val="007D6145"/>
    <w:rsid w:val="007D65C4"/>
    <w:rsid w:val="007D7526"/>
    <w:rsid w:val="007D7796"/>
    <w:rsid w:val="007E050B"/>
    <w:rsid w:val="007E0706"/>
    <w:rsid w:val="007E082B"/>
    <w:rsid w:val="007E0FF4"/>
    <w:rsid w:val="007E103A"/>
    <w:rsid w:val="007E191C"/>
    <w:rsid w:val="007E1DCF"/>
    <w:rsid w:val="007E26E2"/>
    <w:rsid w:val="007E28CE"/>
    <w:rsid w:val="007E324C"/>
    <w:rsid w:val="007E3ED6"/>
    <w:rsid w:val="007E4610"/>
    <w:rsid w:val="007E4715"/>
    <w:rsid w:val="007E49FC"/>
    <w:rsid w:val="007E505B"/>
    <w:rsid w:val="007E55D6"/>
    <w:rsid w:val="007E55D7"/>
    <w:rsid w:val="007E5871"/>
    <w:rsid w:val="007E5FE8"/>
    <w:rsid w:val="007E6340"/>
    <w:rsid w:val="007E6BD5"/>
    <w:rsid w:val="007E7091"/>
    <w:rsid w:val="007E786C"/>
    <w:rsid w:val="007F0115"/>
    <w:rsid w:val="007F03C3"/>
    <w:rsid w:val="007F08D3"/>
    <w:rsid w:val="007F0984"/>
    <w:rsid w:val="007F0A6C"/>
    <w:rsid w:val="007F0C73"/>
    <w:rsid w:val="007F1359"/>
    <w:rsid w:val="007F14E3"/>
    <w:rsid w:val="007F264E"/>
    <w:rsid w:val="007F26F1"/>
    <w:rsid w:val="007F2BD5"/>
    <w:rsid w:val="007F2D48"/>
    <w:rsid w:val="007F3936"/>
    <w:rsid w:val="007F4F0D"/>
    <w:rsid w:val="007F5647"/>
    <w:rsid w:val="007F5960"/>
    <w:rsid w:val="007F6ED0"/>
    <w:rsid w:val="007F6F8A"/>
    <w:rsid w:val="007F7CEB"/>
    <w:rsid w:val="0080049D"/>
    <w:rsid w:val="0080071F"/>
    <w:rsid w:val="00800F56"/>
    <w:rsid w:val="00800F64"/>
    <w:rsid w:val="00801214"/>
    <w:rsid w:val="00802D2C"/>
    <w:rsid w:val="00802DCA"/>
    <w:rsid w:val="00802EE2"/>
    <w:rsid w:val="00803032"/>
    <w:rsid w:val="0080307B"/>
    <w:rsid w:val="008036DF"/>
    <w:rsid w:val="00803B8A"/>
    <w:rsid w:val="00803FAE"/>
    <w:rsid w:val="00804243"/>
    <w:rsid w:val="0080605F"/>
    <w:rsid w:val="00807786"/>
    <w:rsid w:val="00807931"/>
    <w:rsid w:val="0081017D"/>
    <w:rsid w:val="0081055B"/>
    <w:rsid w:val="00811425"/>
    <w:rsid w:val="00811505"/>
    <w:rsid w:val="00811FCB"/>
    <w:rsid w:val="00813A23"/>
    <w:rsid w:val="00813D47"/>
    <w:rsid w:val="008144B9"/>
    <w:rsid w:val="008158D6"/>
    <w:rsid w:val="0081606D"/>
    <w:rsid w:val="008160A3"/>
    <w:rsid w:val="00816147"/>
    <w:rsid w:val="008164C2"/>
    <w:rsid w:val="00816AC7"/>
    <w:rsid w:val="00816BC9"/>
    <w:rsid w:val="00817196"/>
    <w:rsid w:val="00817EC7"/>
    <w:rsid w:val="00817EDE"/>
    <w:rsid w:val="00820BAD"/>
    <w:rsid w:val="00821D89"/>
    <w:rsid w:val="00822152"/>
    <w:rsid w:val="008223F8"/>
    <w:rsid w:val="0082283C"/>
    <w:rsid w:val="00822943"/>
    <w:rsid w:val="00822B47"/>
    <w:rsid w:val="00823016"/>
    <w:rsid w:val="00823081"/>
    <w:rsid w:val="008235DB"/>
    <w:rsid w:val="00823B92"/>
    <w:rsid w:val="00824AB4"/>
    <w:rsid w:val="00824B72"/>
    <w:rsid w:val="00824F6D"/>
    <w:rsid w:val="00825C42"/>
    <w:rsid w:val="00825C57"/>
    <w:rsid w:val="00825D25"/>
    <w:rsid w:val="008267EB"/>
    <w:rsid w:val="00826990"/>
    <w:rsid w:val="00826C3B"/>
    <w:rsid w:val="008272BF"/>
    <w:rsid w:val="00827D6F"/>
    <w:rsid w:val="00827E1A"/>
    <w:rsid w:val="008306E3"/>
    <w:rsid w:val="008311F3"/>
    <w:rsid w:val="0083120F"/>
    <w:rsid w:val="00831210"/>
    <w:rsid w:val="00832D13"/>
    <w:rsid w:val="00833277"/>
    <w:rsid w:val="00834D48"/>
    <w:rsid w:val="008356DE"/>
    <w:rsid w:val="00835BFD"/>
    <w:rsid w:val="00835E6E"/>
    <w:rsid w:val="00837566"/>
    <w:rsid w:val="0083765F"/>
    <w:rsid w:val="008376AC"/>
    <w:rsid w:val="00837E9F"/>
    <w:rsid w:val="00840490"/>
    <w:rsid w:val="0084116C"/>
    <w:rsid w:val="00841CB3"/>
    <w:rsid w:val="008421E7"/>
    <w:rsid w:val="00842451"/>
    <w:rsid w:val="00842A19"/>
    <w:rsid w:val="00842CFC"/>
    <w:rsid w:val="00842E6E"/>
    <w:rsid w:val="008436C6"/>
    <w:rsid w:val="008437E7"/>
    <w:rsid w:val="00843C72"/>
    <w:rsid w:val="008441A3"/>
    <w:rsid w:val="008444E8"/>
    <w:rsid w:val="0084498D"/>
    <w:rsid w:val="00844D16"/>
    <w:rsid w:val="00844E80"/>
    <w:rsid w:val="00845144"/>
    <w:rsid w:val="00846834"/>
    <w:rsid w:val="00846C41"/>
    <w:rsid w:val="00846FE7"/>
    <w:rsid w:val="00847403"/>
    <w:rsid w:val="0084747F"/>
    <w:rsid w:val="00847674"/>
    <w:rsid w:val="00847B46"/>
    <w:rsid w:val="00847F67"/>
    <w:rsid w:val="00847FC4"/>
    <w:rsid w:val="008503B1"/>
    <w:rsid w:val="00850415"/>
    <w:rsid w:val="008504A2"/>
    <w:rsid w:val="0085064F"/>
    <w:rsid w:val="00850CEC"/>
    <w:rsid w:val="00850E9E"/>
    <w:rsid w:val="00851B76"/>
    <w:rsid w:val="0085247B"/>
    <w:rsid w:val="00852AEB"/>
    <w:rsid w:val="008530E4"/>
    <w:rsid w:val="008531F2"/>
    <w:rsid w:val="00854576"/>
    <w:rsid w:val="008545DF"/>
    <w:rsid w:val="008549A9"/>
    <w:rsid w:val="00854B3A"/>
    <w:rsid w:val="00854B7F"/>
    <w:rsid w:val="0085528D"/>
    <w:rsid w:val="00855482"/>
    <w:rsid w:val="00855931"/>
    <w:rsid w:val="00855A5B"/>
    <w:rsid w:val="00856038"/>
    <w:rsid w:val="008560D7"/>
    <w:rsid w:val="00856911"/>
    <w:rsid w:val="00856A04"/>
    <w:rsid w:val="00856EB4"/>
    <w:rsid w:val="0085723E"/>
    <w:rsid w:val="00857C84"/>
    <w:rsid w:val="0086035F"/>
    <w:rsid w:val="00860458"/>
    <w:rsid w:val="0086080D"/>
    <w:rsid w:val="00860A27"/>
    <w:rsid w:val="00860E61"/>
    <w:rsid w:val="00861488"/>
    <w:rsid w:val="0086275C"/>
    <w:rsid w:val="008628C0"/>
    <w:rsid w:val="00863169"/>
    <w:rsid w:val="008632ED"/>
    <w:rsid w:val="00863EF7"/>
    <w:rsid w:val="00864443"/>
    <w:rsid w:val="00864488"/>
    <w:rsid w:val="00864ADC"/>
    <w:rsid w:val="00865044"/>
    <w:rsid w:val="00865151"/>
    <w:rsid w:val="0086540F"/>
    <w:rsid w:val="00865698"/>
    <w:rsid w:val="00865989"/>
    <w:rsid w:val="00865EFB"/>
    <w:rsid w:val="00866625"/>
    <w:rsid w:val="0086740A"/>
    <w:rsid w:val="0086749F"/>
    <w:rsid w:val="0086758D"/>
    <w:rsid w:val="008677FD"/>
    <w:rsid w:val="0086793D"/>
    <w:rsid w:val="0087033D"/>
    <w:rsid w:val="008706D4"/>
    <w:rsid w:val="00870F8A"/>
    <w:rsid w:val="008719A4"/>
    <w:rsid w:val="00871D23"/>
    <w:rsid w:val="008729E4"/>
    <w:rsid w:val="00872AFD"/>
    <w:rsid w:val="008730D5"/>
    <w:rsid w:val="00873552"/>
    <w:rsid w:val="00873C26"/>
    <w:rsid w:val="00874312"/>
    <w:rsid w:val="0087437C"/>
    <w:rsid w:val="00874DF2"/>
    <w:rsid w:val="00874FC6"/>
    <w:rsid w:val="00875724"/>
    <w:rsid w:val="00875CD7"/>
    <w:rsid w:val="008761D0"/>
    <w:rsid w:val="0087646B"/>
    <w:rsid w:val="00876577"/>
    <w:rsid w:val="00876B4D"/>
    <w:rsid w:val="008770B8"/>
    <w:rsid w:val="00877BA7"/>
    <w:rsid w:val="00877F18"/>
    <w:rsid w:val="0088016B"/>
    <w:rsid w:val="008803CA"/>
    <w:rsid w:val="008803EE"/>
    <w:rsid w:val="0088092F"/>
    <w:rsid w:val="00880D3E"/>
    <w:rsid w:val="00880D7F"/>
    <w:rsid w:val="008817FB"/>
    <w:rsid w:val="008827B9"/>
    <w:rsid w:val="0088418E"/>
    <w:rsid w:val="00884214"/>
    <w:rsid w:val="00884366"/>
    <w:rsid w:val="00885E6A"/>
    <w:rsid w:val="008860FC"/>
    <w:rsid w:val="008864B9"/>
    <w:rsid w:val="0088799A"/>
    <w:rsid w:val="00887CB1"/>
    <w:rsid w:val="008901A8"/>
    <w:rsid w:val="0089173C"/>
    <w:rsid w:val="00891DFE"/>
    <w:rsid w:val="00892BA8"/>
    <w:rsid w:val="0089342A"/>
    <w:rsid w:val="00893559"/>
    <w:rsid w:val="00893C6A"/>
    <w:rsid w:val="008940F7"/>
    <w:rsid w:val="00894A88"/>
    <w:rsid w:val="00895386"/>
    <w:rsid w:val="00895660"/>
    <w:rsid w:val="00896394"/>
    <w:rsid w:val="008964C3"/>
    <w:rsid w:val="0089699B"/>
    <w:rsid w:val="00897036"/>
    <w:rsid w:val="00897103"/>
    <w:rsid w:val="00897414"/>
    <w:rsid w:val="008A0628"/>
    <w:rsid w:val="008A0BB9"/>
    <w:rsid w:val="008A1330"/>
    <w:rsid w:val="008A21FF"/>
    <w:rsid w:val="008A26AB"/>
    <w:rsid w:val="008A2878"/>
    <w:rsid w:val="008A293D"/>
    <w:rsid w:val="008A2CE2"/>
    <w:rsid w:val="008A30AC"/>
    <w:rsid w:val="008A343D"/>
    <w:rsid w:val="008A44B8"/>
    <w:rsid w:val="008A4CCF"/>
    <w:rsid w:val="008A4CE0"/>
    <w:rsid w:val="008A51A8"/>
    <w:rsid w:val="008A54C7"/>
    <w:rsid w:val="008A59C1"/>
    <w:rsid w:val="008A6287"/>
    <w:rsid w:val="008A6928"/>
    <w:rsid w:val="008A77D8"/>
    <w:rsid w:val="008A7858"/>
    <w:rsid w:val="008A7C24"/>
    <w:rsid w:val="008B0483"/>
    <w:rsid w:val="008B06DD"/>
    <w:rsid w:val="008B120C"/>
    <w:rsid w:val="008B14B5"/>
    <w:rsid w:val="008B2228"/>
    <w:rsid w:val="008B321B"/>
    <w:rsid w:val="008B3FAD"/>
    <w:rsid w:val="008B40D0"/>
    <w:rsid w:val="008B4404"/>
    <w:rsid w:val="008B51A0"/>
    <w:rsid w:val="008B592A"/>
    <w:rsid w:val="008B6141"/>
    <w:rsid w:val="008B63B8"/>
    <w:rsid w:val="008B7837"/>
    <w:rsid w:val="008B7B5C"/>
    <w:rsid w:val="008C00F7"/>
    <w:rsid w:val="008C0BE7"/>
    <w:rsid w:val="008C0C99"/>
    <w:rsid w:val="008C11BE"/>
    <w:rsid w:val="008C1945"/>
    <w:rsid w:val="008C1ADC"/>
    <w:rsid w:val="008C1BD9"/>
    <w:rsid w:val="008C1C54"/>
    <w:rsid w:val="008C1F0D"/>
    <w:rsid w:val="008C1F2B"/>
    <w:rsid w:val="008C2017"/>
    <w:rsid w:val="008C2C3E"/>
    <w:rsid w:val="008C4958"/>
    <w:rsid w:val="008C4AA0"/>
    <w:rsid w:val="008C4BAA"/>
    <w:rsid w:val="008C65B1"/>
    <w:rsid w:val="008C68D0"/>
    <w:rsid w:val="008C6AE8"/>
    <w:rsid w:val="008C6BD0"/>
    <w:rsid w:val="008C721A"/>
    <w:rsid w:val="008C73FD"/>
    <w:rsid w:val="008C7573"/>
    <w:rsid w:val="008C7B1E"/>
    <w:rsid w:val="008D000C"/>
    <w:rsid w:val="008D0169"/>
    <w:rsid w:val="008D0363"/>
    <w:rsid w:val="008D0655"/>
    <w:rsid w:val="008D0BFB"/>
    <w:rsid w:val="008D0CE9"/>
    <w:rsid w:val="008D0EFD"/>
    <w:rsid w:val="008D12B0"/>
    <w:rsid w:val="008D1581"/>
    <w:rsid w:val="008D1BDB"/>
    <w:rsid w:val="008D27D3"/>
    <w:rsid w:val="008D2876"/>
    <w:rsid w:val="008D30B8"/>
    <w:rsid w:val="008D348D"/>
    <w:rsid w:val="008D34F1"/>
    <w:rsid w:val="008D39D8"/>
    <w:rsid w:val="008D414E"/>
    <w:rsid w:val="008D4336"/>
    <w:rsid w:val="008D45F2"/>
    <w:rsid w:val="008D4603"/>
    <w:rsid w:val="008D4897"/>
    <w:rsid w:val="008D4A26"/>
    <w:rsid w:val="008D59F8"/>
    <w:rsid w:val="008D6AF5"/>
    <w:rsid w:val="008D6CCC"/>
    <w:rsid w:val="008D6D1A"/>
    <w:rsid w:val="008E035A"/>
    <w:rsid w:val="008E0448"/>
    <w:rsid w:val="008E0596"/>
    <w:rsid w:val="008E05F6"/>
    <w:rsid w:val="008E065E"/>
    <w:rsid w:val="008E0927"/>
    <w:rsid w:val="008E0D32"/>
    <w:rsid w:val="008E0FF2"/>
    <w:rsid w:val="008E1909"/>
    <w:rsid w:val="008E1B93"/>
    <w:rsid w:val="008E1D88"/>
    <w:rsid w:val="008E25DF"/>
    <w:rsid w:val="008E313F"/>
    <w:rsid w:val="008E33DB"/>
    <w:rsid w:val="008E3445"/>
    <w:rsid w:val="008E40E9"/>
    <w:rsid w:val="008E478E"/>
    <w:rsid w:val="008E495E"/>
    <w:rsid w:val="008E5362"/>
    <w:rsid w:val="008E5BF8"/>
    <w:rsid w:val="008E64DA"/>
    <w:rsid w:val="008E6709"/>
    <w:rsid w:val="008E6DB3"/>
    <w:rsid w:val="008E75A0"/>
    <w:rsid w:val="008E76FD"/>
    <w:rsid w:val="008E7A39"/>
    <w:rsid w:val="008F0521"/>
    <w:rsid w:val="008F0B25"/>
    <w:rsid w:val="008F0D20"/>
    <w:rsid w:val="008F0E93"/>
    <w:rsid w:val="008F109D"/>
    <w:rsid w:val="008F130E"/>
    <w:rsid w:val="008F1D2B"/>
    <w:rsid w:val="008F1EAB"/>
    <w:rsid w:val="008F2995"/>
    <w:rsid w:val="008F2EAB"/>
    <w:rsid w:val="008F33DC"/>
    <w:rsid w:val="008F3EA8"/>
    <w:rsid w:val="008F477F"/>
    <w:rsid w:val="008F48E4"/>
    <w:rsid w:val="008F55FE"/>
    <w:rsid w:val="008F5916"/>
    <w:rsid w:val="008F6C3F"/>
    <w:rsid w:val="008F6E7B"/>
    <w:rsid w:val="009004E1"/>
    <w:rsid w:val="00901136"/>
    <w:rsid w:val="00901380"/>
    <w:rsid w:val="0090194D"/>
    <w:rsid w:val="00902350"/>
    <w:rsid w:val="0090336B"/>
    <w:rsid w:val="0090399A"/>
    <w:rsid w:val="009048F3"/>
    <w:rsid w:val="009053AA"/>
    <w:rsid w:val="009068B4"/>
    <w:rsid w:val="00906939"/>
    <w:rsid w:val="009069D7"/>
    <w:rsid w:val="00907961"/>
    <w:rsid w:val="00910B7D"/>
    <w:rsid w:val="00910E0B"/>
    <w:rsid w:val="00911127"/>
    <w:rsid w:val="009117E3"/>
    <w:rsid w:val="00911841"/>
    <w:rsid w:val="00911DFB"/>
    <w:rsid w:val="00912944"/>
    <w:rsid w:val="00913716"/>
    <w:rsid w:val="009139D9"/>
    <w:rsid w:val="00914343"/>
    <w:rsid w:val="0091445A"/>
    <w:rsid w:val="00914AD8"/>
    <w:rsid w:val="00914F08"/>
    <w:rsid w:val="00915171"/>
    <w:rsid w:val="00915240"/>
    <w:rsid w:val="00915E3A"/>
    <w:rsid w:val="00915F13"/>
    <w:rsid w:val="00916079"/>
    <w:rsid w:val="00916DAC"/>
    <w:rsid w:val="00916F35"/>
    <w:rsid w:val="0091703B"/>
    <w:rsid w:val="00917105"/>
    <w:rsid w:val="00917283"/>
    <w:rsid w:val="00917641"/>
    <w:rsid w:val="0091778E"/>
    <w:rsid w:val="00917CE9"/>
    <w:rsid w:val="00920BF2"/>
    <w:rsid w:val="00921726"/>
    <w:rsid w:val="00921DE5"/>
    <w:rsid w:val="00922010"/>
    <w:rsid w:val="00922A69"/>
    <w:rsid w:val="009233B5"/>
    <w:rsid w:val="0092590E"/>
    <w:rsid w:val="00926863"/>
    <w:rsid w:val="009270E9"/>
    <w:rsid w:val="009271B3"/>
    <w:rsid w:val="00927AB1"/>
    <w:rsid w:val="00927F40"/>
    <w:rsid w:val="0093103F"/>
    <w:rsid w:val="00931661"/>
    <w:rsid w:val="009316B1"/>
    <w:rsid w:val="00931859"/>
    <w:rsid w:val="00931BD9"/>
    <w:rsid w:val="00931C0E"/>
    <w:rsid w:val="00931F69"/>
    <w:rsid w:val="00932299"/>
    <w:rsid w:val="009327B7"/>
    <w:rsid w:val="00932F0C"/>
    <w:rsid w:val="009336DB"/>
    <w:rsid w:val="00934BDD"/>
    <w:rsid w:val="00934DF8"/>
    <w:rsid w:val="00934E1C"/>
    <w:rsid w:val="009351C6"/>
    <w:rsid w:val="00935EBC"/>
    <w:rsid w:val="0093601A"/>
    <w:rsid w:val="00936616"/>
    <w:rsid w:val="0093667D"/>
    <w:rsid w:val="00936851"/>
    <w:rsid w:val="009368F3"/>
    <w:rsid w:val="00937749"/>
    <w:rsid w:val="00937C12"/>
    <w:rsid w:val="00940A95"/>
    <w:rsid w:val="00940BAC"/>
    <w:rsid w:val="009414FD"/>
    <w:rsid w:val="00941636"/>
    <w:rsid w:val="0094184E"/>
    <w:rsid w:val="00941A77"/>
    <w:rsid w:val="009421A3"/>
    <w:rsid w:val="00942501"/>
    <w:rsid w:val="00942631"/>
    <w:rsid w:val="009429B2"/>
    <w:rsid w:val="0094346C"/>
    <w:rsid w:val="00943742"/>
    <w:rsid w:val="00944760"/>
    <w:rsid w:val="00945B79"/>
    <w:rsid w:val="00945C05"/>
    <w:rsid w:val="00946589"/>
    <w:rsid w:val="00946945"/>
    <w:rsid w:val="00947179"/>
    <w:rsid w:val="00947713"/>
    <w:rsid w:val="00947B01"/>
    <w:rsid w:val="00947CC0"/>
    <w:rsid w:val="009506F9"/>
    <w:rsid w:val="00950BB2"/>
    <w:rsid w:val="00950BDD"/>
    <w:rsid w:val="00950DE7"/>
    <w:rsid w:val="00950FBF"/>
    <w:rsid w:val="00951B6D"/>
    <w:rsid w:val="00951BFD"/>
    <w:rsid w:val="00952ABE"/>
    <w:rsid w:val="00953008"/>
    <w:rsid w:val="00953920"/>
    <w:rsid w:val="00953D47"/>
    <w:rsid w:val="00954BD9"/>
    <w:rsid w:val="00955282"/>
    <w:rsid w:val="00956711"/>
    <w:rsid w:val="0095681E"/>
    <w:rsid w:val="00956832"/>
    <w:rsid w:val="00956FC7"/>
    <w:rsid w:val="009572D4"/>
    <w:rsid w:val="00957337"/>
    <w:rsid w:val="0095740D"/>
    <w:rsid w:val="00957836"/>
    <w:rsid w:val="009579C0"/>
    <w:rsid w:val="00957DEE"/>
    <w:rsid w:val="009600E8"/>
    <w:rsid w:val="0096071C"/>
    <w:rsid w:val="00960FEA"/>
    <w:rsid w:val="00961921"/>
    <w:rsid w:val="00961DF7"/>
    <w:rsid w:val="009624E0"/>
    <w:rsid w:val="00963BB1"/>
    <w:rsid w:val="00963C21"/>
    <w:rsid w:val="0096430A"/>
    <w:rsid w:val="009646C1"/>
    <w:rsid w:val="009649C3"/>
    <w:rsid w:val="00964C30"/>
    <w:rsid w:val="00964D32"/>
    <w:rsid w:val="009651EE"/>
    <w:rsid w:val="0096554B"/>
    <w:rsid w:val="0096584A"/>
    <w:rsid w:val="00965C53"/>
    <w:rsid w:val="0096622A"/>
    <w:rsid w:val="009674C8"/>
    <w:rsid w:val="00967A33"/>
    <w:rsid w:val="00967CA7"/>
    <w:rsid w:val="00970523"/>
    <w:rsid w:val="00970D1A"/>
    <w:rsid w:val="00970E66"/>
    <w:rsid w:val="00971F08"/>
    <w:rsid w:val="00972AC5"/>
    <w:rsid w:val="00972B2D"/>
    <w:rsid w:val="009739E6"/>
    <w:rsid w:val="00975342"/>
    <w:rsid w:val="009755EB"/>
    <w:rsid w:val="00975997"/>
    <w:rsid w:val="00975C49"/>
    <w:rsid w:val="00975DC5"/>
    <w:rsid w:val="00975F20"/>
    <w:rsid w:val="0097603D"/>
    <w:rsid w:val="00976949"/>
    <w:rsid w:val="00980023"/>
    <w:rsid w:val="00980477"/>
    <w:rsid w:val="0098097C"/>
    <w:rsid w:val="009810E2"/>
    <w:rsid w:val="009816DD"/>
    <w:rsid w:val="00981ACE"/>
    <w:rsid w:val="00981F5A"/>
    <w:rsid w:val="009827EF"/>
    <w:rsid w:val="0098284E"/>
    <w:rsid w:val="00984217"/>
    <w:rsid w:val="00984464"/>
    <w:rsid w:val="00985253"/>
    <w:rsid w:val="009853B3"/>
    <w:rsid w:val="00985CBE"/>
    <w:rsid w:val="00990630"/>
    <w:rsid w:val="00990CA2"/>
    <w:rsid w:val="009913E0"/>
    <w:rsid w:val="00991761"/>
    <w:rsid w:val="0099311F"/>
    <w:rsid w:val="00993727"/>
    <w:rsid w:val="00993DCC"/>
    <w:rsid w:val="00994298"/>
    <w:rsid w:val="009946B3"/>
    <w:rsid w:val="00994D03"/>
    <w:rsid w:val="00994DCA"/>
    <w:rsid w:val="00994F0A"/>
    <w:rsid w:val="00995585"/>
    <w:rsid w:val="009960EC"/>
    <w:rsid w:val="0099623D"/>
    <w:rsid w:val="00996D46"/>
    <w:rsid w:val="009970DD"/>
    <w:rsid w:val="00997687"/>
    <w:rsid w:val="00997B47"/>
    <w:rsid w:val="009A0A3C"/>
    <w:rsid w:val="009A0FBA"/>
    <w:rsid w:val="009A1601"/>
    <w:rsid w:val="009A2AD3"/>
    <w:rsid w:val="009A329B"/>
    <w:rsid w:val="009A330C"/>
    <w:rsid w:val="009A3421"/>
    <w:rsid w:val="009A41F8"/>
    <w:rsid w:val="009A44EE"/>
    <w:rsid w:val="009A462D"/>
    <w:rsid w:val="009A4A56"/>
    <w:rsid w:val="009A5330"/>
    <w:rsid w:val="009A54C1"/>
    <w:rsid w:val="009A54CA"/>
    <w:rsid w:val="009A5CBA"/>
    <w:rsid w:val="009A5DC3"/>
    <w:rsid w:val="009A61AE"/>
    <w:rsid w:val="009A6CA7"/>
    <w:rsid w:val="009A72AE"/>
    <w:rsid w:val="009A7838"/>
    <w:rsid w:val="009A7B45"/>
    <w:rsid w:val="009B00C9"/>
    <w:rsid w:val="009B1390"/>
    <w:rsid w:val="009B19F5"/>
    <w:rsid w:val="009B1AC7"/>
    <w:rsid w:val="009B1C28"/>
    <w:rsid w:val="009B1D14"/>
    <w:rsid w:val="009B1F30"/>
    <w:rsid w:val="009B2068"/>
    <w:rsid w:val="009B23CC"/>
    <w:rsid w:val="009B25F4"/>
    <w:rsid w:val="009B2C75"/>
    <w:rsid w:val="009B3AC2"/>
    <w:rsid w:val="009B41CA"/>
    <w:rsid w:val="009B470E"/>
    <w:rsid w:val="009B4B77"/>
    <w:rsid w:val="009B4DF4"/>
    <w:rsid w:val="009B5411"/>
    <w:rsid w:val="009B564E"/>
    <w:rsid w:val="009B6958"/>
    <w:rsid w:val="009B76F3"/>
    <w:rsid w:val="009B7E87"/>
    <w:rsid w:val="009C0033"/>
    <w:rsid w:val="009C08B0"/>
    <w:rsid w:val="009C0FB7"/>
    <w:rsid w:val="009C209E"/>
    <w:rsid w:val="009C23E2"/>
    <w:rsid w:val="009C278D"/>
    <w:rsid w:val="009C2A60"/>
    <w:rsid w:val="009C32CE"/>
    <w:rsid w:val="009C403E"/>
    <w:rsid w:val="009C4EDC"/>
    <w:rsid w:val="009C5054"/>
    <w:rsid w:val="009C5120"/>
    <w:rsid w:val="009C527F"/>
    <w:rsid w:val="009C5E28"/>
    <w:rsid w:val="009C6CE0"/>
    <w:rsid w:val="009C748E"/>
    <w:rsid w:val="009D030E"/>
    <w:rsid w:val="009D0AEA"/>
    <w:rsid w:val="009D0B72"/>
    <w:rsid w:val="009D0B75"/>
    <w:rsid w:val="009D1618"/>
    <w:rsid w:val="009D1B51"/>
    <w:rsid w:val="009D269C"/>
    <w:rsid w:val="009D27D6"/>
    <w:rsid w:val="009D28C4"/>
    <w:rsid w:val="009D2ACD"/>
    <w:rsid w:val="009D2D84"/>
    <w:rsid w:val="009D337B"/>
    <w:rsid w:val="009D4623"/>
    <w:rsid w:val="009D49D3"/>
    <w:rsid w:val="009D4DCE"/>
    <w:rsid w:val="009D4FF0"/>
    <w:rsid w:val="009D5983"/>
    <w:rsid w:val="009D5A2B"/>
    <w:rsid w:val="009D5E2A"/>
    <w:rsid w:val="009D5F07"/>
    <w:rsid w:val="009D6AE4"/>
    <w:rsid w:val="009D703C"/>
    <w:rsid w:val="009D70A4"/>
    <w:rsid w:val="009D718F"/>
    <w:rsid w:val="009D72CE"/>
    <w:rsid w:val="009D74E1"/>
    <w:rsid w:val="009D7A4A"/>
    <w:rsid w:val="009E068F"/>
    <w:rsid w:val="009E10C2"/>
    <w:rsid w:val="009E1300"/>
    <w:rsid w:val="009E13BE"/>
    <w:rsid w:val="009E14E0"/>
    <w:rsid w:val="009E185B"/>
    <w:rsid w:val="009E2CD4"/>
    <w:rsid w:val="009E35DB"/>
    <w:rsid w:val="009E407B"/>
    <w:rsid w:val="009E44F2"/>
    <w:rsid w:val="009E47A3"/>
    <w:rsid w:val="009E537B"/>
    <w:rsid w:val="009E5902"/>
    <w:rsid w:val="009E59AE"/>
    <w:rsid w:val="009E5D50"/>
    <w:rsid w:val="009E626F"/>
    <w:rsid w:val="009E661B"/>
    <w:rsid w:val="009E68F6"/>
    <w:rsid w:val="009E6A90"/>
    <w:rsid w:val="009E6AA6"/>
    <w:rsid w:val="009E6AC2"/>
    <w:rsid w:val="009E6B95"/>
    <w:rsid w:val="009E6F0C"/>
    <w:rsid w:val="009E7423"/>
    <w:rsid w:val="009E77A1"/>
    <w:rsid w:val="009F0105"/>
    <w:rsid w:val="009F0519"/>
    <w:rsid w:val="009F08F3"/>
    <w:rsid w:val="009F0FF2"/>
    <w:rsid w:val="009F1052"/>
    <w:rsid w:val="009F1348"/>
    <w:rsid w:val="009F1621"/>
    <w:rsid w:val="009F1A79"/>
    <w:rsid w:val="009F1B6A"/>
    <w:rsid w:val="009F1BF5"/>
    <w:rsid w:val="009F1ECE"/>
    <w:rsid w:val="009F21AA"/>
    <w:rsid w:val="009F2C5B"/>
    <w:rsid w:val="009F2D1C"/>
    <w:rsid w:val="009F344F"/>
    <w:rsid w:val="009F3D98"/>
    <w:rsid w:val="009F4258"/>
    <w:rsid w:val="009F4360"/>
    <w:rsid w:val="009F47FE"/>
    <w:rsid w:val="009F4C2C"/>
    <w:rsid w:val="009F7363"/>
    <w:rsid w:val="009F746C"/>
    <w:rsid w:val="009F783A"/>
    <w:rsid w:val="009F7E0E"/>
    <w:rsid w:val="009F7F87"/>
    <w:rsid w:val="00A00F1F"/>
    <w:rsid w:val="00A02D6F"/>
    <w:rsid w:val="00A032E4"/>
    <w:rsid w:val="00A03CC7"/>
    <w:rsid w:val="00A048A8"/>
    <w:rsid w:val="00A04F49"/>
    <w:rsid w:val="00A06035"/>
    <w:rsid w:val="00A0651F"/>
    <w:rsid w:val="00A07089"/>
    <w:rsid w:val="00A072BE"/>
    <w:rsid w:val="00A07462"/>
    <w:rsid w:val="00A07855"/>
    <w:rsid w:val="00A07AE1"/>
    <w:rsid w:val="00A101E7"/>
    <w:rsid w:val="00A10C8A"/>
    <w:rsid w:val="00A11713"/>
    <w:rsid w:val="00A11AB7"/>
    <w:rsid w:val="00A1278D"/>
    <w:rsid w:val="00A12803"/>
    <w:rsid w:val="00A1305E"/>
    <w:rsid w:val="00A1364F"/>
    <w:rsid w:val="00A13991"/>
    <w:rsid w:val="00A13E54"/>
    <w:rsid w:val="00A14C90"/>
    <w:rsid w:val="00A1595C"/>
    <w:rsid w:val="00A15AB3"/>
    <w:rsid w:val="00A16265"/>
    <w:rsid w:val="00A17A7D"/>
    <w:rsid w:val="00A17F63"/>
    <w:rsid w:val="00A20BB9"/>
    <w:rsid w:val="00A2116C"/>
    <w:rsid w:val="00A2145B"/>
    <w:rsid w:val="00A2193B"/>
    <w:rsid w:val="00A21D26"/>
    <w:rsid w:val="00A22C18"/>
    <w:rsid w:val="00A2351A"/>
    <w:rsid w:val="00A23945"/>
    <w:rsid w:val="00A24365"/>
    <w:rsid w:val="00A249D6"/>
    <w:rsid w:val="00A24C33"/>
    <w:rsid w:val="00A24C3C"/>
    <w:rsid w:val="00A24C4E"/>
    <w:rsid w:val="00A25289"/>
    <w:rsid w:val="00A264A9"/>
    <w:rsid w:val="00A26512"/>
    <w:rsid w:val="00A27785"/>
    <w:rsid w:val="00A30187"/>
    <w:rsid w:val="00A30D3B"/>
    <w:rsid w:val="00A30F91"/>
    <w:rsid w:val="00A31044"/>
    <w:rsid w:val="00A318E7"/>
    <w:rsid w:val="00A322F4"/>
    <w:rsid w:val="00A32662"/>
    <w:rsid w:val="00A32800"/>
    <w:rsid w:val="00A32D02"/>
    <w:rsid w:val="00A3448A"/>
    <w:rsid w:val="00A34F3C"/>
    <w:rsid w:val="00A35099"/>
    <w:rsid w:val="00A35130"/>
    <w:rsid w:val="00A354DD"/>
    <w:rsid w:val="00A36297"/>
    <w:rsid w:val="00A367A9"/>
    <w:rsid w:val="00A36AD2"/>
    <w:rsid w:val="00A36E72"/>
    <w:rsid w:val="00A3751A"/>
    <w:rsid w:val="00A377D3"/>
    <w:rsid w:val="00A37A5E"/>
    <w:rsid w:val="00A40BC4"/>
    <w:rsid w:val="00A4132B"/>
    <w:rsid w:val="00A4191F"/>
    <w:rsid w:val="00A41E2B"/>
    <w:rsid w:val="00A425CA"/>
    <w:rsid w:val="00A426B1"/>
    <w:rsid w:val="00A42FDF"/>
    <w:rsid w:val="00A437E8"/>
    <w:rsid w:val="00A446D9"/>
    <w:rsid w:val="00A44B11"/>
    <w:rsid w:val="00A45B74"/>
    <w:rsid w:val="00A47529"/>
    <w:rsid w:val="00A475E6"/>
    <w:rsid w:val="00A478CF"/>
    <w:rsid w:val="00A47D5B"/>
    <w:rsid w:val="00A503DD"/>
    <w:rsid w:val="00A5044B"/>
    <w:rsid w:val="00A50F35"/>
    <w:rsid w:val="00A50FA9"/>
    <w:rsid w:val="00A517D8"/>
    <w:rsid w:val="00A521B4"/>
    <w:rsid w:val="00A52665"/>
    <w:rsid w:val="00A52E1D"/>
    <w:rsid w:val="00A5324E"/>
    <w:rsid w:val="00A53EF4"/>
    <w:rsid w:val="00A5404B"/>
    <w:rsid w:val="00A54425"/>
    <w:rsid w:val="00A545B8"/>
    <w:rsid w:val="00A5573B"/>
    <w:rsid w:val="00A55F0A"/>
    <w:rsid w:val="00A55F73"/>
    <w:rsid w:val="00A56317"/>
    <w:rsid w:val="00A56D3F"/>
    <w:rsid w:val="00A571A6"/>
    <w:rsid w:val="00A57252"/>
    <w:rsid w:val="00A572BF"/>
    <w:rsid w:val="00A578C4"/>
    <w:rsid w:val="00A60917"/>
    <w:rsid w:val="00A609C6"/>
    <w:rsid w:val="00A61499"/>
    <w:rsid w:val="00A6188F"/>
    <w:rsid w:val="00A61E32"/>
    <w:rsid w:val="00A622C6"/>
    <w:rsid w:val="00A62A77"/>
    <w:rsid w:val="00A631EF"/>
    <w:rsid w:val="00A63483"/>
    <w:rsid w:val="00A64EC7"/>
    <w:rsid w:val="00A654B7"/>
    <w:rsid w:val="00A657D7"/>
    <w:rsid w:val="00A65935"/>
    <w:rsid w:val="00A65B12"/>
    <w:rsid w:val="00A660AC"/>
    <w:rsid w:val="00A665CD"/>
    <w:rsid w:val="00A667F3"/>
    <w:rsid w:val="00A6684B"/>
    <w:rsid w:val="00A670A6"/>
    <w:rsid w:val="00A674D5"/>
    <w:rsid w:val="00A67E6C"/>
    <w:rsid w:val="00A704FE"/>
    <w:rsid w:val="00A70886"/>
    <w:rsid w:val="00A7168A"/>
    <w:rsid w:val="00A71B99"/>
    <w:rsid w:val="00A723B4"/>
    <w:rsid w:val="00A72AB6"/>
    <w:rsid w:val="00A72B59"/>
    <w:rsid w:val="00A739D0"/>
    <w:rsid w:val="00A7400B"/>
    <w:rsid w:val="00A74727"/>
    <w:rsid w:val="00A74E64"/>
    <w:rsid w:val="00A751B3"/>
    <w:rsid w:val="00A758C5"/>
    <w:rsid w:val="00A75D96"/>
    <w:rsid w:val="00A761D4"/>
    <w:rsid w:val="00A77960"/>
    <w:rsid w:val="00A779E3"/>
    <w:rsid w:val="00A77EC4"/>
    <w:rsid w:val="00A8002F"/>
    <w:rsid w:val="00A8033A"/>
    <w:rsid w:val="00A80BAB"/>
    <w:rsid w:val="00A81153"/>
    <w:rsid w:val="00A826B6"/>
    <w:rsid w:val="00A82BC6"/>
    <w:rsid w:val="00A835D0"/>
    <w:rsid w:val="00A8392D"/>
    <w:rsid w:val="00A8538D"/>
    <w:rsid w:val="00A85AE7"/>
    <w:rsid w:val="00A8688E"/>
    <w:rsid w:val="00A9025F"/>
    <w:rsid w:val="00A9043E"/>
    <w:rsid w:val="00A908BD"/>
    <w:rsid w:val="00A90A68"/>
    <w:rsid w:val="00A90E7F"/>
    <w:rsid w:val="00A9173C"/>
    <w:rsid w:val="00A92879"/>
    <w:rsid w:val="00A92ACF"/>
    <w:rsid w:val="00A93272"/>
    <w:rsid w:val="00A93A5F"/>
    <w:rsid w:val="00A93D24"/>
    <w:rsid w:val="00A93F17"/>
    <w:rsid w:val="00A9442A"/>
    <w:rsid w:val="00A94937"/>
    <w:rsid w:val="00A94B56"/>
    <w:rsid w:val="00A94C7B"/>
    <w:rsid w:val="00A952B4"/>
    <w:rsid w:val="00A95908"/>
    <w:rsid w:val="00A967A8"/>
    <w:rsid w:val="00A96AB5"/>
    <w:rsid w:val="00A96CC6"/>
    <w:rsid w:val="00A9720E"/>
    <w:rsid w:val="00A973FE"/>
    <w:rsid w:val="00A975A0"/>
    <w:rsid w:val="00A97BED"/>
    <w:rsid w:val="00A97FF6"/>
    <w:rsid w:val="00A97FFC"/>
    <w:rsid w:val="00AA016F"/>
    <w:rsid w:val="00AA11B8"/>
    <w:rsid w:val="00AA18D0"/>
    <w:rsid w:val="00AA1AEA"/>
    <w:rsid w:val="00AA1ED6"/>
    <w:rsid w:val="00AA2677"/>
    <w:rsid w:val="00AA2B8C"/>
    <w:rsid w:val="00AA2FDC"/>
    <w:rsid w:val="00AA2FE2"/>
    <w:rsid w:val="00AA3A28"/>
    <w:rsid w:val="00AA3B94"/>
    <w:rsid w:val="00AA4746"/>
    <w:rsid w:val="00AA50D3"/>
    <w:rsid w:val="00AA51D6"/>
    <w:rsid w:val="00AA5395"/>
    <w:rsid w:val="00AA546C"/>
    <w:rsid w:val="00AA56AA"/>
    <w:rsid w:val="00AA6856"/>
    <w:rsid w:val="00AA7306"/>
    <w:rsid w:val="00AA796B"/>
    <w:rsid w:val="00AA7DCB"/>
    <w:rsid w:val="00AB0BC8"/>
    <w:rsid w:val="00AB0DDA"/>
    <w:rsid w:val="00AB0E40"/>
    <w:rsid w:val="00AB11CA"/>
    <w:rsid w:val="00AB14D9"/>
    <w:rsid w:val="00AB175C"/>
    <w:rsid w:val="00AB1B75"/>
    <w:rsid w:val="00AB1EAE"/>
    <w:rsid w:val="00AB228E"/>
    <w:rsid w:val="00AB2AA4"/>
    <w:rsid w:val="00AB2D5F"/>
    <w:rsid w:val="00AB3A11"/>
    <w:rsid w:val="00AB4A03"/>
    <w:rsid w:val="00AB4AB8"/>
    <w:rsid w:val="00AB4D7A"/>
    <w:rsid w:val="00AB5382"/>
    <w:rsid w:val="00AB54EC"/>
    <w:rsid w:val="00AB5AA1"/>
    <w:rsid w:val="00AB655E"/>
    <w:rsid w:val="00AB7508"/>
    <w:rsid w:val="00AB7A60"/>
    <w:rsid w:val="00AB7AE6"/>
    <w:rsid w:val="00AC007F"/>
    <w:rsid w:val="00AC1491"/>
    <w:rsid w:val="00AC1910"/>
    <w:rsid w:val="00AC1AB8"/>
    <w:rsid w:val="00AC2766"/>
    <w:rsid w:val="00AC294B"/>
    <w:rsid w:val="00AC297D"/>
    <w:rsid w:val="00AC2ECD"/>
    <w:rsid w:val="00AC3119"/>
    <w:rsid w:val="00AC316D"/>
    <w:rsid w:val="00AC3E5D"/>
    <w:rsid w:val="00AC4138"/>
    <w:rsid w:val="00AC41C3"/>
    <w:rsid w:val="00AC468A"/>
    <w:rsid w:val="00AC47B3"/>
    <w:rsid w:val="00AC49FB"/>
    <w:rsid w:val="00AC5A10"/>
    <w:rsid w:val="00AC5CC1"/>
    <w:rsid w:val="00AC6D53"/>
    <w:rsid w:val="00AD0348"/>
    <w:rsid w:val="00AD0495"/>
    <w:rsid w:val="00AD0AA3"/>
    <w:rsid w:val="00AD0C26"/>
    <w:rsid w:val="00AD123F"/>
    <w:rsid w:val="00AD13EB"/>
    <w:rsid w:val="00AD3168"/>
    <w:rsid w:val="00AD3F94"/>
    <w:rsid w:val="00AD4A5A"/>
    <w:rsid w:val="00AD5E2D"/>
    <w:rsid w:val="00AD63D5"/>
    <w:rsid w:val="00AD6DFA"/>
    <w:rsid w:val="00AD7F95"/>
    <w:rsid w:val="00AE02DB"/>
    <w:rsid w:val="00AE07BC"/>
    <w:rsid w:val="00AE0905"/>
    <w:rsid w:val="00AE0912"/>
    <w:rsid w:val="00AE13B4"/>
    <w:rsid w:val="00AE2571"/>
    <w:rsid w:val="00AE27AC"/>
    <w:rsid w:val="00AE3656"/>
    <w:rsid w:val="00AE3CC5"/>
    <w:rsid w:val="00AE40E0"/>
    <w:rsid w:val="00AE4B32"/>
    <w:rsid w:val="00AE4DBA"/>
    <w:rsid w:val="00AE4F07"/>
    <w:rsid w:val="00AE533D"/>
    <w:rsid w:val="00AE54DC"/>
    <w:rsid w:val="00AE5C89"/>
    <w:rsid w:val="00AE622F"/>
    <w:rsid w:val="00AE62E2"/>
    <w:rsid w:val="00AE6547"/>
    <w:rsid w:val="00AE6A72"/>
    <w:rsid w:val="00AE6DE0"/>
    <w:rsid w:val="00AE6EE8"/>
    <w:rsid w:val="00AE7446"/>
    <w:rsid w:val="00AE787E"/>
    <w:rsid w:val="00AF0D31"/>
    <w:rsid w:val="00AF0DB6"/>
    <w:rsid w:val="00AF1559"/>
    <w:rsid w:val="00AF1AE4"/>
    <w:rsid w:val="00AF1C5D"/>
    <w:rsid w:val="00AF2026"/>
    <w:rsid w:val="00AF42D7"/>
    <w:rsid w:val="00AF43AB"/>
    <w:rsid w:val="00AF4531"/>
    <w:rsid w:val="00AF4DB3"/>
    <w:rsid w:val="00AF50C3"/>
    <w:rsid w:val="00AF535C"/>
    <w:rsid w:val="00AF53B6"/>
    <w:rsid w:val="00AF5550"/>
    <w:rsid w:val="00AF5AA0"/>
    <w:rsid w:val="00AF5CB5"/>
    <w:rsid w:val="00AF5D39"/>
    <w:rsid w:val="00AF7869"/>
    <w:rsid w:val="00AF7DB7"/>
    <w:rsid w:val="00B0035B"/>
    <w:rsid w:val="00B00379"/>
    <w:rsid w:val="00B006FE"/>
    <w:rsid w:val="00B007CB"/>
    <w:rsid w:val="00B010BF"/>
    <w:rsid w:val="00B02AA9"/>
    <w:rsid w:val="00B02C4D"/>
    <w:rsid w:val="00B02FA3"/>
    <w:rsid w:val="00B03C4C"/>
    <w:rsid w:val="00B0419A"/>
    <w:rsid w:val="00B0482C"/>
    <w:rsid w:val="00B05084"/>
    <w:rsid w:val="00B05BA5"/>
    <w:rsid w:val="00B0611B"/>
    <w:rsid w:val="00B0709C"/>
    <w:rsid w:val="00B101CA"/>
    <w:rsid w:val="00B10466"/>
    <w:rsid w:val="00B10B32"/>
    <w:rsid w:val="00B11176"/>
    <w:rsid w:val="00B112F0"/>
    <w:rsid w:val="00B1225E"/>
    <w:rsid w:val="00B135E1"/>
    <w:rsid w:val="00B136CA"/>
    <w:rsid w:val="00B13B0D"/>
    <w:rsid w:val="00B13DB6"/>
    <w:rsid w:val="00B1435B"/>
    <w:rsid w:val="00B14964"/>
    <w:rsid w:val="00B14B3E"/>
    <w:rsid w:val="00B14E60"/>
    <w:rsid w:val="00B14FE8"/>
    <w:rsid w:val="00B15320"/>
    <w:rsid w:val="00B154C8"/>
    <w:rsid w:val="00B157F9"/>
    <w:rsid w:val="00B167F1"/>
    <w:rsid w:val="00B17763"/>
    <w:rsid w:val="00B20256"/>
    <w:rsid w:val="00B203A5"/>
    <w:rsid w:val="00B2058D"/>
    <w:rsid w:val="00B20D09"/>
    <w:rsid w:val="00B211B2"/>
    <w:rsid w:val="00B21AC3"/>
    <w:rsid w:val="00B21BE8"/>
    <w:rsid w:val="00B2222B"/>
    <w:rsid w:val="00B2274C"/>
    <w:rsid w:val="00B23DD8"/>
    <w:rsid w:val="00B24CF9"/>
    <w:rsid w:val="00B252AC"/>
    <w:rsid w:val="00B253E6"/>
    <w:rsid w:val="00B2576E"/>
    <w:rsid w:val="00B2660E"/>
    <w:rsid w:val="00B271AE"/>
    <w:rsid w:val="00B27302"/>
    <w:rsid w:val="00B2763F"/>
    <w:rsid w:val="00B27AAC"/>
    <w:rsid w:val="00B300CD"/>
    <w:rsid w:val="00B30591"/>
    <w:rsid w:val="00B30929"/>
    <w:rsid w:val="00B31239"/>
    <w:rsid w:val="00B31D74"/>
    <w:rsid w:val="00B3276D"/>
    <w:rsid w:val="00B3317E"/>
    <w:rsid w:val="00B3440C"/>
    <w:rsid w:val="00B34AC3"/>
    <w:rsid w:val="00B368A5"/>
    <w:rsid w:val="00B372AA"/>
    <w:rsid w:val="00B37BC2"/>
    <w:rsid w:val="00B4037B"/>
    <w:rsid w:val="00B40445"/>
    <w:rsid w:val="00B40BD7"/>
    <w:rsid w:val="00B40ECB"/>
    <w:rsid w:val="00B413D6"/>
    <w:rsid w:val="00B41888"/>
    <w:rsid w:val="00B41DF0"/>
    <w:rsid w:val="00B425F8"/>
    <w:rsid w:val="00B42BDB"/>
    <w:rsid w:val="00B42D5B"/>
    <w:rsid w:val="00B43407"/>
    <w:rsid w:val="00B4383E"/>
    <w:rsid w:val="00B44050"/>
    <w:rsid w:val="00B44166"/>
    <w:rsid w:val="00B44295"/>
    <w:rsid w:val="00B4447F"/>
    <w:rsid w:val="00B45A52"/>
    <w:rsid w:val="00B46175"/>
    <w:rsid w:val="00B46D42"/>
    <w:rsid w:val="00B474B4"/>
    <w:rsid w:val="00B47539"/>
    <w:rsid w:val="00B514E7"/>
    <w:rsid w:val="00B51647"/>
    <w:rsid w:val="00B5187E"/>
    <w:rsid w:val="00B51BFF"/>
    <w:rsid w:val="00B51F19"/>
    <w:rsid w:val="00B52F4D"/>
    <w:rsid w:val="00B5343C"/>
    <w:rsid w:val="00B537E6"/>
    <w:rsid w:val="00B53B80"/>
    <w:rsid w:val="00B548DA"/>
    <w:rsid w:val="00B57190"/>
    <w:rsid w:val="00B5748F"/>
    <w:rsid w:val="00B5780E"/>
    <w:rsid w:val="00B579B7"/>
    <w:rsid w:val="00B60727"/>
    <w:rsid w:val="00B61050"/>
    <w:rsid w:val="00B6145A"/>
    <w:rsid w:val="00B61615"/>
    <w:rsid w:val="00B617EC"/>
    <w:rsid w:val="00B61BB1"/>
    <w:rsid w:val="00B61E56"/>
    <w:rsid w:val="00B6251B"/>
    <w:rsid w:val="00B62AAA"/>
    <w:rsid w:val="00B62AED"/>
    <w:rsid w:val="00B63500"/>
    <w:rsid w:val="00B63AE4"/>
    <w:rsid w:val="00B63C52"/>
    <w:rsid w:val="00B648E9"/>
    <w:rsid w:val="00B64CD8"/>
    <w:rsid w:val="00B650C1"/>
    <w:rsid w:val="00B65A9F"/>
    <w:rsid w:val="00B664C7"/>
    <w:rsid w:val="00B666BC"/>
    <w:rsid w:val="00B669AD"/>
    <w:rsid w:val="00B66C81"/>
    <w:rsid w:val="00B67691"/>
    <w:rsid w:val="00B67AAA"/>
    <w:rsid w:val="00B706A1"/>
    <w:rsid w:val="00B70D90"/>
    <w:rsid w:val="00B72BFE"/>
    <w:rsid w:val="00B736A0"/>
    <w:rsid w:val="00B739F6"/>
    <w:rsid w:val="00B74B6C"/>
    <w:rsid w:val="00B764DB"/>
    <w:rsid w:val="00B7688E"/>
    <w:rsid w:val="00B777FE"/>
    <w:rsid w:val="00B802F3"/>
    <w:rsid w:val="00B80EE4"/>
    <w:rsid w:val="00B81A6C"/>
    <w:rsid w:val="00B81FDF"/>
    <w:rsid w:val="00B826DF"/>
    <w:rsid w:val="00B82881"/>
    <w:rsid w:val="00B82A77"/>
    <w:rsid w:val="00B837ED"/>
    <w:rsid w:val="00B83A3D"/>
    <w:rsid w:val="00B83B64"/>
    <w:rsid w:val="00B84790"/>
    <w:rsid w:val="00B8489F"/>
    <w:rsid w:val="00B852FA"/>
    <w:rsid w:val="00B85DE5"/>
    <w:rsid w:val="00B87571"/>
    <w:rsid w:val="00B879B4"/>
    <w:rsid w:val="00B87EF2"/>
    <w:rsid w:val="00B90580"/>
    <w:rsid w:val="00B907EA"/>
    <w:rsid w:val="00B90C94"/>
    <w:rsid w:val="00B90F73"/>
    <w:rsid w:val="00B9147A"/>
    <w:rsid w:val="00B92BDF"/>
    <w:rsid w:val="00B93188"/>
    <w:rsid w:val="00B93B59"/>
    <w:rsid w:val="00B93DEF"/>
    <w:rsid w:val="00B9406A"/>
    <w:rsid w:val="00B940C7"/>
    <w:rsid w:val="00B9522C"/>
    <w:rsid w:val="00B959EC"/>
    <w:rsid w:val="00B95DE7"/>
    <w:rsid w:val="00B96623"/>
    <w:rsid w:val="00B9708A"/>
    <w:rsid w:val="00B97D9D"/>
    <w:rsid w:val="00BA02FF"/>
    <w:rsid w:val="00BA04E2"/>
    <w:rsid w:val="00BA11FF"/>
    <w:rsid w:val="00BA15DE"/>
    <w:rsid w:val="00BA181D"/>
    <w:rsid w:val="00BA1FE5"/>
    <w:rsid w:val="00BA2280"/>
    <w:rsid w:val="00BA2A08"/>
    <w:rsid w:val="00BA2A54"/>
    <w:rsid w:val="00BA30BC"/>
    <w:rsid w:val="00BA346A"/>
    <w:rsid w:val="00BA4150"/>
    <w:rsid w:val="00BA52AA"/>
    <w:rsid w:val="00BA54D0"/>
    <w:rsid w:val="00BA5641"/>
    <w:rsid w:val="00BA56D2"/>
    <w:rsid w:val="00BA5A3F"/>
    <w:rsid w:val="00BA68E7"/>
    <w:rsid w:val="00BA76E0"/>
    <w:rsid w:val="00BB05E1"/>
    <w:rsid w:val="00BB2918"/>
    <w:rsid w:val="00BB2A25"/>
    <w:rsid w:val="00BB2E08"/>
    <w:rsid w:val="00BB3293"/>
    <w:rsid w:val="00BB346D"/>
    <w:rsid w:val="00BB3E6E"/>
    <w:rsid w:val="00BB40A1"/>
    <w:rsid w:val="00BB40F5"/>
    <w:rsid w:val="00BB42EA"/>
    <w:rsid w:val="00BB4CD5"/>
    <w:rsid w:val="00BB51BB"/>
    <w:rsid w:val="00BB51E9"/>
    <w:rsid w:val="00BB531D"/>
    <w:rsid w:val="00BB5430"/>
    <w:rsid w:val="00BB598E"/>
    <w:rsid w:val="00BB6163"/>
    <w:rsid w:val="00BB626C"/>
    <w:rsid w:val="00BB6996"/>
    <w:rsid w:val="00BB69D3"/>
    <w:rsid w:val="00BB741B"/>
    <w:rsid w:val="00BB754C"/>
    <w:rsid w:val="00BB7779"/>
    <w:rsid w:val="00BC03FC"/>
    <w:rsid w:val="00BC0C69"/>
    <w:rsid w:val="00BC0E6A"/>
    <w:rsid w:val="00BC0FDC"/>
    <w:rsid w:val="00BC1082"/>
    <w:rsid w:val="00BC17B4"/>
    <w:rsid w:val="00BC1DA2"/>
    <w:rsid w:val="00BC1DBA"/>
    <w:rsid w:val="00BC1DEE"/>
    <w:rsid w:val="00BC25EB"/>
    <w:rsid w:val="00BC29AB"/>
    <w:rsid w:val="00BC2ABC"/>
    <w:rsid w:val="00BC2F5D"/>
    <w:rsid w:val="00BC3053"/>
    <w:rsid w:val="00BC32DF"/>
    <w:rsid w:val="00BC36DF"/>
    <w:rsid w:val="00BC40B3"/>
    <w:rsid w:val="00BC4894"/>
    <w:rsid w:val="00BC48FC"/>
    <w:rsid w:val="00BC4D2E"/>
    <w:rsid w:val="00BC5764"/>
    <w:rsid w:val="00BC6117"/>
    <w:rsid w:val="00BC6412"/>
    <w:rsid w:val="00BC7526"/>
    <w:rsid w:val="00BC762C"/>
    <w:rsid w:val="00BD06E0"/>
    <w:rsid w:val="00BD0743"/>
    <w:rsid w:val="00BD25D4"/>
    <w:rsid w:val="00BD3194"/>
    <w:rsid w:val="00BD3EBE"/>
    <w:rsid w:val="00BD3F6A"/>
    <w:rsid w:val="00BD48AC"/>
    <w:rsid w:val="00BD5511"/>
    <w:rsid w:val="00BD5CC3"/>
    <w:rsid w:val="00BD5F1A"/>
    <w:rsid w:val="00BD63B6"/>
    <w:rsid w:val="00BD6BB3"/>
    <w:rsid w:val="00BD70C3"/>
    <w:rsid w:val="00BD7DFB"/>
    <w:rsid w:val="00BE00AA"/>
    <w:rsid w:val="00BE05F9"/>
    <w:rsid w:val="00BE0792"/>
    <w:rsid w:val="00BE0BD6"/>
    <w:rsid w:val="00BE1234"/>
    <w:rsid w:val="00BE17E8"/>
    <w:rsid w:val="00BE1BC1"/>
    <w:rsid w:val="00BE23A9"/>
    <w:rsid w:val="00BE2D8C"/>
    <w:rsid w:val="00BE2FA6"/>
    <w:rsid w:val="00BE32F5"/>
    <w:rsid w:val="00BE333F"/>
    <w:rsid w:val="00BE3901"/>
    <w:rsid w:val="00BE465F"/>
    <w:rsid w:val="00BE533D"/>
    <w:rsid w:val="00BE7098"/>
    <w:rsid w:val="00BE7406"/>
    <w:rsid w:val="00BE742C"/>
    <w:rsid w:val="00BE7603"/>
    <w:rsid w:val="00BE7AD4"/>
    <w:rsid w:val="00BF0457"/>
    <w:rsid w:val="00BF058E"/>
    <w:rsid w:val="00BF083D"/>
    <w:rsid w:val="00BF0B1D"/>
    <w:rsid w:val="00BF16CF"/>
    <w:rsid w:val="00BF20C7"/>
    <w:rsid w:val="00BF3279"/>
    <w:rsid w:val="00BF3EAC"/>
    <w:rsid w:val="00BF4716"/>
    <w:rsid w:val="00BF4E07"/>
    <w:rsid w:val="00BF5B78"/>
    <w:rsid w:val="00BF5DCD"/>
    <w:rsid w:val="00BF69C2"/>
    <w:rsid w:val="00BF70D3"/>
    <w:rsid w:val="00BF74C7"/>
    <w:rsid w:val="00BF797A"/>
    <w:rsid w:val="00BF7DB1"/>
    <w:rsid w:val="00C00DEB"/>
    <w:rsid w:val="00C015F1"/>
    <w:rsid w:val="00C0173E"/>
    <w:rsid w:val="00C01973"/>
    <w:rsid w:val="00C01BB0"/>
    <w:rsid w:val="00C01F33"/>
    <w:rsid w:val="00C0286B"/>
    <w:rsid w:val="00C02CC6"/>
    <w:rsid w:val="00C037E3"/>
    <w:rsid w:val="00C03E9F"/>
    <w:rsid w:val="00C040F7"/>
    <w:rsid w:val="00C041B0"/>
    <w:rsid w:val="00C0420F"/>
    <w:rsid w:val="00C044AB"/>
    <w:rsid w:val="00C04FD7"/>
    <w:rsid w:val="00C055AB"/>
    <w:rsid w:val="00C05706"/>
    <w:rsid w:val="00C0608C"/>
    <w:rsid w:val="00C063C6"/>
    <w:rsid w:val="00C069BA"/>
    <w:rsid w:val="00C06A6B"/>
    <w:rsid w:val="00C06AF4"/>
    <w:rsid w:val="00C06ED8"/>
    <w:rsid w:val="00C070A5"/>
    <w:rsid w:val="00C07377"/>
    <w:rsid w:val="00C10478"/>
    <w:rsid w:val="00C11122"/>
    <w:rsid w:val="00C11575"/>
    <w:rsid w:val="00C115AB"/>
    <w:rsid w:val="00C1189B"/>
    <w:rsid w:val="00C118E0"/>
    <w:rsid w:val="00C11B5A"/>
    <w:rsid w:val="00C11C01"/>
    <w:rsid w:val="00C12107"/>
    <w:rsid w:val="00C12C66"/>
    <w:rsid w:val="00C138FB"/>
    <w:rsid w:val="00C13CAE"/>
    <w:rsid w:val="00C144D1"/>
    <w:rsid w:val="00C145B6"/>
    <w:rsid w:val="00C14894"/>
    <w:rsid w:val="00C149B9"/>
    <w:rsid w:val="00C14D4B"/>
    <w:rsid w:val="00C154BB"/>
    <w:rsid w:val="00C15B7B"/>
    <w:rsid w:val="00C16951"/>
    <w:rsid w:val="00C16AC3"/>
    <w:rsid w:val="00C17E6F"/>
    <w:rsid w:val="00C20148"/>
    <w:rsid w:val="00C20190"/>
    <w:rsid w:val="00C20A44"/>
    <w:rsid w:val="00C211FB"/>
    <w:rsid w:val="00C2189F"/>
    <w:rsid w:val="00C21EC6"/>
    <w:rsid w:val="00C223E6"/>
    <w:rsid w:val="00C22AAE"/>
    <w:rsid w:val="00C2320B"/>
    <w:rsid w:val="00C23971"/>
    <w:rsid w:val="00C23ED0"/>
    <w:rsid w:val="00C2441A"/>
    <w:rsid w:val="00C248C3"/>
    <w:rsid w:val="00C24DFB"/>
    <w:rsid w:val="00C26F91"/>
    <w:rsid w:val="00C26FAA"/>
    <w:rsid w:val="00C273A3"/>
    <w:rsid w:val="00C279B5"/>
    <w:rsid w:val="00C27C45"/>
    <w:rsid w:val="00C27E0C"/>
    <w:rsid w:val="00C30237"/>
    <w:rsid w:val="00C30437"/>
    <w:rsid w:val="00C3070C"/>
    <w:rsid w:val="00C310AD"/>
    <w:rsid w:val="00C317A7"/>
    <w:rsid w:val="00C328CD"/>
    <w:rsid w:val="00C329CE"/>
    <w:rsid w:val="00C33183"/>
    <w:rsid w:val="00C34167"/>
    <w:rsid w:val="00C34A04"/>
    <w:rsid w:val="00C3512C"/>
    <w:rsid w:val="00C352F3"/>
    <w:rsid w:val="00C3719D"/>
    <w:rsid w:val="00C372D0"/>
    <w:rsid w:val="00C37DE5"/>
    <w:rsid w:val="00C40F34"/>
    <w:rsid w:val="00C41064"/>
    <w:rsid w:val="00C41A69"/>
    <w:rsid w:val="00C41A9D"/>
    <w:rsid w:val="00C420EA"/>
    <w:rsid w:val="00C4220A"/>
    <w:rsid w:val="00C42527"/>
    <w:rsid w:val="00C42590"/>
    <w:rsid w:val="00C429EC"/>
    <w:rsid w:val="00C43C3B"/>
    <w:rsid w:val="00C44AE7"/>
    <w:rsid w:val="00C45B68"/>
    <w:rsid w:val="00C46A66"/>
    <w:rsid w:val="00C47174"/>
    <w:rsid w:val="00C47250"/>
    <w:rsid w:val="00C4791A"/>
    <w:rsid w:val="00C47A84"/>
    <w:rsid w:val="00C47D84"/>
    <w:rsid w:val="00C47E7B"/>
    <w:rsid w:val="00C50C02"/>
    <w:rsid w:val="00C5226A"/>
    <w:rsid w:val="00C52480"/>
    <w:rsid w:val="00C52FFD"/>
    <w:rsid w:val="00C5326E"/>
    <w:rsid w:val="00C53324"/>
    <w:rsid w:val="00C536F2"/>
    <w:rsid w:val="00C537AD"/>
    <w:rsid w:val="00C5386C"/>
    <w:rsid w:val="00C539C9"/>
    <w:rsid w:val="00C54995"/>
    <w:rsid w:val="00C54D41"/>
    <w:rsid w:val="00C55AE5"/>
    <w:rsid w:val="00C55AF6"/>
    <w:rsid w:val="00C55F46"/>
    <w:rsid w:val="00C5639D"/>
    <w:rsid w:val="00C56496"/>
    <w:rsid w:val="00C574D5"/>
    <w:rsid w:val="00C57A87"/>
    <w:rsid w:val="00C57AB8"/>
    <w:rsid w:val="00C57D16"/>
    <w:rsid w:val="00C60783"/>
    <w:rsid w:val="00C60E2B"/>
    <w:rsid w:val="00C61313"/>
    <w:rsid w:val="00C61EA7"/>
    <w:rsid w:val="00C62CB2"/>
    <w:rsid w:val="00C62FAE"/>
    <w:rsid w:val="00C63804"/>
    <w:rsid w:val="00C64410"/>
    <w:rsid w:val="00C644F7"/>
    <w:rsid w:val="00C64672"/>
    <w:rsid w:val="00C64C5C"/>
    <w:rsid w:val="00C65059"/>
    <w:rsid w:val="00C65CEB"/>
    <w:rsid w:val="00C662C3"/>
    <w:rsid w:val="00C66356"/>
    <w:rsid w:val="00C666EA"/>
    <w:rsid w:val="00C66BEE"/>
    <w:rsid w:val="00C678C3"/>
    <w:rsid w:val="00C702AE"/>
    <w:rsid w:val="00C7055E"/>
    <w:rsid w:val="00C70697"/>
    <w:rsid w:val="00C70E24"/>
    <w:rsid w:val="00C7158C"/>
    <w:rsid w:val="00C71613"/>
    <w:rsid w:val="00C7229E"/>
    <w:rsid w:val="00C72EF4"/>
    <w:rsid w:val="00C73049"/>
    <w:rsid w:val="00C73651"/>
    <w:rsid w:val="00C73B76"/>
    <w:rsid w:val="00C745FF"/>
    <w:rsid w:val="00C74D92"/>
    <w:rsid w:val="00C7538A"/>
    <w:rsid w:val="00C75608"/>
    <w:rsid w:val="00C75857"/>
    <w:rsid w:val="00C759CB"/>
    <w:rsid w:val="00C75D2F"/>
    <w:rsid w:val="00C767BE"/>
    <w:rsid w:val="00C7683E"/>
    <w:rsid w:val="00C76963"/>
    <w:rsid w:val="00C76E3C"/>
    <w:rsid w:val="00C76E76"/>
    <w:rsid w:val="00C80A43"/>
    <w:rsid w:val="00C80F22"/>
    <w:rsid w:val="00C81241"/>
    <w:rsid w:val="00C81534"/>
    <w:rsid w:val="00C81568"/>
    <w:rsid w:val="00C81625"/>
    <w:rsid w:val="00C81698"/>
    <w:rsid w:val="00C82B92"/>
    <w:rsid w:val="00C84BF1"/>
    <w:rsid w:val="00C84C66"/>
    <w:rsid w:val="00C852F1"/>
    <w:rsid w:val="00C856D5"/>
    <w:rsid w:val="00C85E1F"/>
    <w:rsid w:val="00C86997"/>
    <w:rsid w:val="00C86B77"/>
    <w:rsid w:val="00C87476"/>
    <w:rsid w:val="00C87912"/>
    <w:rsid w:val="00C87BCF"/>
    <w:rsid w:val="00C87CDD"/>
    <w:rsid w:val="00C9027A"/>
    <w:rsid w:val="00C905DF"/>
    <w:rsid w:val="00C9068E"/>
    <w:rsid w:val="00C9233F"/>
    <w:rsid w:val="00C9363F"/>
    <w:rsid w:val="00C93C4B"/>
    <w:rsid w:val="00C94175"/>
    <w:rsid w:val="00C944AB"/>
    <w:rsid w:val="00C9451D"/>
    <w:rsid w:val="00C9474E"/>
    <w:rsid w:val="00C959DA"/>
    <w:rsid w:val="00C95B40"/>
    <w:rsid w:val="00C96107"/>
    <w:rsid w:val="00C96113"/>
    <w:rsid w:val="00C968EC"/>
    <w:rsid w:val="00C9793A"/>
    <w:rsid w:val="00C97B29"/>
    <w:rsid w:val="00C97E75"/>
    <w:rsid w:val="00C97F9D"/>
    <w:rsid w:val="00CA013B"/>
    <w:rsid w:val="00CA0805"/>
    <w:rsid w:val="00CA0A10"/>
    <w:rsid w:val="00CA1038"/>
    <w:rsid w:val="00CA127A"/>
    <w:rsid w:val="00CA18DC"/>
    <w:rsid w:val="00CA1ED8"/>
    <w:rsid w:val="00CA219A"/>
    <w:rsid w:val="00CA2ADA"/>
    <w:rsid w:val="00CA2C91"/>
    <w:rsid w:val="00CA3172"/>
    <w:rsid w:val="00CA410A"/>
    <w:rsid w:val="00CA61FB"/>
    <w:rsid w:val="00CA6CFD"/>
    <w:rsid w:val="00CA6FDC"/>
    <w:rsid w:val="00CA7170"/>
    <w:rsid w:val="00CB037D"/>
    <w:rsid w:val="00CB07BC"/>
    <w:rsid w:val="00CB0DE9"/>
    <w:rsid w:val="00CB107B"/>
    <w:rsid w:val="00CB1239"/>
    <w:rsid w:val="00CB13EB"/>
    <w:rsid w:val="00CB1B66"/>
    <w:rsid w:val="00CB1F63"/>
    <w:rsid w:val="00CB2157"/>
    <w:rsid w:val="00CB24F5"/>
    <w:rsid w:val="00CB3E7C"/>
    <w:rsid w:val="00CB4BFE"/>
    <w:rsid w:val="00CB4CE0"/>
    <w:rsid w:val="00CB533B"/>
    <w:rsid w:val="00CB54FB"/>
    <w:rsid w:val="00CB56F7"/>
    <w:rsid w:val="00CB585C"/>
    <w:rsid w:val="00CB61F4"/>
    <w:rsid w:val="00CB6915"/>
    <w:rsid w:val="00CB6E30"/>
    <w:rsid w:val="00CB7170"/>
    <w:rsid w:val="00CB738B"/>
    <w:rsid w:val="00CB7663"/>
    <w:rsid w:val="00CB7FF5"/>
    <w:rsid w:val="00CC040E"/>
    <w:rsid w:val="00CC0818"/>
    <w:rsid w:val="00CC1083"/>
    <w:rsid w:val="00CC111F"/>
    <w:rsid w:val="00CC2011"/>
    <w:rsid w:val="00CC22D4"/>
    <w:rsid w:val="00CC273D"/>
    <w:rsid w:val="00CC3879"/>
    <w:rsid w:val="00CC3EA0"/>
    <w:rsid w:val="00CC3FCE"/>
    <w:rsid w:val="00CC4FF9"/>
    <w:rsid w:val="00CC5414"/>
    <w:rsid w:val="00CC5633"/>
    <w:rsid w:val="00CC565C"/>
    <w:rsid w:val="00CC594A"/>
    <w:rsid w:val="00CC600F"/>
    <w:rsid w:val="00CC6246"/>
    <w:rsid w:val="00CC77B0"/>
    <w:rsid w:val="00CC7B0E"/>
    <w:rsid w:val="00CC7B45"/>
    <w:rsid w:val="00CC7B66"/>
    <w:rsid w:val="00CD01F8"/>
    <w:rsid w:val="00CD0383"/>
    <w:rsid w:val="00CD06AB"/>
    <w:rsid w:val="00CD0835"/>
    <w:rsid w:val="00CD0C0D"/>
    <w:rsid w:val="00CD1188"/>
    <w:rsid w:val="00CD1744"/>
    <w:rsid w:val="00CD1D2E"/>
    <w:rsid w:val="00CD1E7C"/>
    <w:rsid w:val="00CD28B1"/>
    <w:rsid w:val="00CD2ED1"/>
    <w:rsid w:val="00CD337B"/>
    <w:rsid w:val="00CD34F6"/>
    <w:rsid w:val="00CD3588"/>
    <w:rsid w:val="00CD3A90"/>
    <w:rsid w:val="00CD3F6B"/>
    <w:rsid w:val="00CD43E6"/>
    <w:rsid w:val="00CD4F48"/>
    <w:rsid w:val="00CD52E1"/>
    <w:rsid w:val="00CD5A07"/>
    <w:rsid w:val="00CD5A5B"/>
    <w:rsid w:val="00CD5C14"/>
    <w:rsid w:val="00CD664A"/>
    <w:rsid w:val="00CD6D3B"/>
    <w:rsid w:val="00CD7AD3"/>
    <w:rsid w:val="00CE00B9"/>
    <w:rsid w:val="00CE032F"/>
    <w:rsid w:val="00CE0424"/>
    <w:rsid w:val="00CE077B"/>
    <w:rsid w:val="00CE104A"/>
    <w:rsid w:val="00CE1C07"/>
    <w:rsid w:val="00CE2300"/>
    <w:rsid w:val="00CE3DF2"/>
    <w:rsid w:val="00CE3F6C"/>
    <w:rsid w:val="00CE3FE1"/>
    <w:rsid w:val="00CE49B9"/>
    <w:rsid w:val="00CE4DF1"/>
    <w:rsid w:val="00CE551F"/>
    <w:rsid w:val="00CE5905"/>
    <w:rsid w:val="00CE599C"/>
    <w:rsid w:val="00CE67C4"/>
    <w:rsid w:val="00CE6E7F"/>
    <w:rsid w:val="00CE719C"/>
    <w:rsid w:val="00CE7561"/>
    <w:rsid w:val="00CE7D5F"/>
    <w:rsid w:val="00CE7D60"/>
    <w:rsid w:val="00CE7EF1"/>
    <w:rsid w:val="00CF07FD"/>
    <w:rsid w:val="00CF11F3"/>
    <w:rsid w:val="00CF1354"/>
    <w:rsid w:val="00CF1D03"/>
    <w:rsid w:val="00CF2DC5"/>
    <w:rsid w:val="00CF3332"/>
    <w:rsid w:val="00CF3B1F"/>
    <w:rsid w:val="00CF3BF6"/>
    <w:rsid w:val="00CF3C64"/>
    <w:rsid w:val="00CF46BC"/>
    <w:rsid w:val="00CF4E02"/>
    <w:rsid w:val="00CF4E77"/>
    <w:rsid w:val="00CF50AB"/>
    <w:rsid w:val="00CF590F"/>
    <w:rsid w:val="00CF625B"/>
    <w:rsid w:val="00CF6364"/>
    <w:rsid w:val="00CF687E"/>
    <w:rsid w:val="00CF6BD5"/>
    <w:rsid w:val="00CF7216"/>
    <w:rsid w:val="00CF7673"/>
    <w:rsid w:val="00D00339"/>
    <w:rsid w:val="00D007F7"/>
    <w:rsid w:val="00D00B55"/>
    <w:rsid w:val="00D00CF2"/>
    <w:rsid w:val="00D0194F"/>
    <w:rsid w:val="00D0252F"/>
    <w:rsid w:val="00D028B0"/>
    <w:rsid w:val="00D02DDB"/>
    <w:rsid w:val="00D02F7A"/>
    <w:rsid w:val="00D0339E"/>
    <w:rsid w:val="00D0349B"/>
    <w:rsid w:val="00D03A69"/>
    <w:rsid w:val="00D03CBF"/>
    <w:rsid w:val="00D04434"/>
    <w:rsid w:val="00D04BD0"/>
    <w:rsid w:val="00D04D00"/>
    <w:rsid w:val="00D0683F"/>
    <w:rsid w:val="00D073AF"/>
    <w:rsid w:val="00D0741E"/>
    <w:rsid w:val="00D07ABB"/>
    <w:rsid w:val="00D07CE6"/>
    <w:rsid w:val="00D1001F"/>
    <w:rsid w:val="00D10249"/>
    <w:rsid w:val="00D108AA"/>
    <w:rsid w:val="00D1108E"/>
    <w:rsid w:val="00D11174"/>
    <w:rsid w:val="00D115C3"/>
    <w:rsid w:val="00D11897"/>
    <w:rsid w:val="00D11F65"/>
    <w:rsid w:val="00D11F71"/>
    <w:rsid w:val="00D13135"/>
    <w:rsid w:val="00D13A1F"/>
    <w:rsid w:val="00D13ABF"/>
    <w:rsid w:val="00D13E4E"/>
    <w:rsid w:val="00D15089"/>
    <w:rsid w:val="00D15A68"/>
    <w:rsid w:val="00D1630F"/>
    <w:rsid w:val="00D167B9"/>
    <w:rsid w:val="00D168C3"/>
    <w:rsid w:val="00D1723B"/>
    <w:rsid w:val="00D20A8C"/>
    <w:rsid w:val="00D20F68"/>
    <w:rsid w:val="00D215AD"/>
    <w:rsid w:val="00D21D54"/>
    <w:rsid w:val="00D22874"/>
    <w:rsid w:val="00D22C3F"/>
    <w:rsid w:val="00D22FBA"/>
    <w:rsid w:val="00D239A7"/>
    <w:rsid w:val="00D23D05"/>
    <w:rsid w:val="00D23F47"/>
    <w:rsid w:val="00D2495E"/>
    <w:rsid w:val="00D24EDD"/>
    <w:rsid w:val="00D2503E"/>
    <w:rsid w:val="00D25B3F"/>
    <w:rsid w:val="00D263DD"/>
    <w:rsid w:val="00D273BD"/>
    <w:rsid w:val="00D27C13"/>
    <w:rsid w:val="00D3005B"/>
    <w:rsid w:val="00D30A6F"/>
    <w:rsid w:val="00D30C86"/>
    <w:rsid w:val="00D30D4B"/>
    <w:rsid w:val="00D30F92"/>
    <w:rsid w:val="00D3101D"/>
    <w:rsid w:val="00D31463"/>
    <w:rsid w:val="00D31D06"/>
    <w:rsid w:val="00D32166"/>
    <w:rsid w:val="00D324A1"/>
    <w:rsid w:val="00D33059"/>
    <w:rsid w:val="00D34C29"/>
    <w:rsid w:val="00D35234"/>
    <w:rsid w:val="00D35956"/>
    <w:rsid w:val="00D35F56"/>
    <w:rsid w:val="00D366EC"/>
    <w:rsid w:val="00D36E71"/>
    <w:rsid w:val="00D37D87"/>
    <w:rsid w:val="00D40B33"/>
    <w:rsid w:val="00D414FA"/>
    <w:rsid w:val="00D41697"/>
    <w:rsid w:val="00D41A9B"/>
    <w:rsid w:val="00D426CB"/>
    <w:rsid w:val="00D4318F"/>
    <w:rsid w:val="00D4360D"/>
    <w:rsid w:val="00D438BF"/>
    <w:rsid w:val="00D440F8"/>
    <w:rsid w:val="00D44352"/>
    <w:rsid w:val="00D45637"/>
    <w:rsid w:val="00D45B5E"/>
    <w:rsid w:val="00D467A2"/>
    <w:rsid w:val="00D4696E"/>
    <w:rsid w:val="00D46DC9"/>
    <w:rsid w:val="00D46FA5"/>
    <w:rsid w:val="00D472F0"/>
    <w:rsid w:val="00D477AC"/>
    <w:rsid w:val="00D50035"/>
    <w:rsid w:val="00D501A9"/>
    <w:rsid w:val="00D511FF"/>
    <w:rsid w:val="00D51446"/>
    <w:rsid w:val="00D51F0B"/>
    <w:rsid w:val="00D52345"/>
    <w:rsid w:val="00D5286F"/>
    <w:rsid w:val="00D537D6"/>
    <w:rsid w:val="00D5396B"/>
    <w:rsid w:val="00D546FF"/>
    <w:rsid w:val="00D54AF4"/>
    <w:rsid w:val="00D54D75"/>
    <w:rsid w:val="00D54F8E"/>
    <w:rsid w:val="00D555E9"/>
    <w:rsid w:val="00D55AD5"/>
    <w:rsid w:val="00D55B51"/>
    <w:rsid w:val="00D55C96"/>
    <w:rsid w:val="00D55D25"/>
    <w:rsid w:val="00D563D5"/>
    <w:rsid w:val="00D57462"/>
    <w:rsid w:val="00D576CA"/>
    <w:rsid w:val="00D601A6"/>
    <w:rsid w:val="00D60DAE"/>
    <w:rsid w:val="00D60E13"/>
    <w:rsid w:val="00D61AF5"/>
    <w:rsid w:val="00D6223C"/>
    <w:rsid w:val="00D62522"/>
    <w:rsid w:val="00D62CD5"/>
    <w:rsid w:val="00D63268"/>
    <w:rsid w:val="00D63273"/>
    <w:rsid w:val="00D63C72"/>
    <w:rsid w:val="00D6435F"/>
    <w:rsid w:val="00D645BC"/>
    <w:rsid w:val="00D64A1D"/>
    <w:rsid w:val="00D652B5"/>
    <w:rsid w:val="00D65FD8"/>
    <w:rsid w:val="00D66147"/>
    <w:rsid w:val="00D66155"/>
    <w:rsid w:val="00D661B0"/>
    <w:rsid w:val="00D66E5D"/>
    <w:rsid w:val="00D67888"/>
    <w:rsid w:val="00D67892"/>
    <w:rsid w:val="00D6790F"/>
    <w:rsid w:val="00D708B0"/>
    <w:rsid w:val="00D70E73"/>
    <w:rsid w:val="00D71BB9"/>
    <w:rsid w:val="00D723D7"/>
    <w:rsid w:val="00D72795"/>
    <w:rsid w:val="00D72D07"/>
    <w:rsid w:val="00D73181"/>
    <w:rsid w:val="00D74848"/>
    <w:rsid w:val="00D75A8B"/>
    <w:rsid w:val="00D75AEE"/>
    <w:rsid w:val="00D75FE8"/>
    <w:rsid w:val="00D76069"/>
    <w:rsid w:val="00D76DAB"/>
    <w:rsid w:val="00D76F86"/>
    <w:rsid w:val="00D77467"/>
    <w:rsid w:val="00D77B1D"/>
    <w:rsid w:val="00D800FD"/>
    <w:rsid w:val="00D8021F"/>
    <w:rsid w:val="00D80383"/>
    <w:rsid w:val="00D80E66"/>
    <w:rsid w:val="00D814F6"/>
    <w:rsid w:val="00D815D6"/>
    <w:rsid w:val="00D81F3D"/>
    <w:rsid w:val="00D8203B"/>
    <w:rsid w:val="00D821C5"/>
    <w:rsid w:val="00D823C6"/>
    <w:rsid w:val="00D83426"/>
    <w:rsid w:val="00D84335"/>
    <w:rsid w:val="00D855FE"/>
    <w:rsid w:val="00D85EF7"/>
    <w:rsid w:val="00D86CA3"/>
    <w:rsid w:val="00D86E89"/>
    <w:rsid w:val="00D871CE"/>
    <w:rsid w:val="00D87BFF"/>
    <w:rsid w:val="00D900D4"/>
    <w:rsid w:val="00D9027B"/>
    <w:rsid w:val="00D9196D"/>
    <w:rsid w:val="00D920A7"/>
    <w:rsid w:val="00D92133"/>
    <w:rsid w:val="00D9296B"/>
    <w:rsid w:val="00D92982"/>
    <w:rsid w:val="00D93AD0"/>
    <w:rsid w:val="00D93E15"/>
    <w:rsid w:val="00D93E95"/>
    <w:rsid w:val="00D94551"/>
    <w:rsid w:val="00D95A22"/>
    <w:rsid w:val="00D965C0"/>
    <w:rsid w:val="00D966A8"/>
    <w:rsid w:val="00D9694C"/>
    <w:rsid w:val="00D977F1"/>
    <w:rsid w:val="00DA0247"/>
    <w:rsid w:val="00DA0701"/>
    <w:rsid w:val="00DA0746"/>
    <w:rsid w:val="00DA25B3"/>
    <w:rsid w:val="00DA305E"/>
    <w:rsid w:val="00DA3C64"/>
    <w:rsid w:val="00DA4BE1"/>
    <w:rsid w:val="00DA5007"/>
    <w:rsid w:val="00DA536E"/>
    <w:rsid w:val="00DA5417"/>
    <w:rsid w:val="00DA56E8"/>
    <w:rsid w:val="00DA67A6"/>
    <w:rsid w:val="00DB001D"/>
    <w:rsid w:val="00DB06D8"/>
    <w:rsid w:val="00DB0A9F"/>
    <w:rsid w:val="00DB187D"/>
    <w:rsid w:val="00DB18F2"/>
    <w:rsid w:val="00DB220C"/>
    <w:rsid w:val="00DB2B15"/>
    <w:rsid w:val="00DB377D"/>
    <w:rsid w:val="00DB45E4"/>
    <w:rsid w:val="00DB4AD5"/>
    <w:rsid w:val="00DB4C0F"/>
    <w:rsid w:val="00DB6480"/>
    <w:rsid w:val="00DB7182"/>
    <w:rsid w:val="00DB7A15"/>
    <w:rsid w:val="00DC04F7"/>
    <w:rsid w:val="00DC10DE"/>
    <w:rsid w:val="00DC13EC"/>
    <w:rsid w:val="00DC1B7F"/>
    <w:rsid w:val="00DC1ECE"/>
    <w:rsid w:val="00DC21E1"/>
    <w:rsid w:val="00DC2396"/>
    <w:rsid w:val="00DC2D36"/>
    <w:rsid w:val="00DC303F"/>
    <w:rsid w:val="00DC33E4"/>
    <w:rsid w:val="00DC3DD8"/>
    <w:rsid w:val="00DC444D"/>
    <w:rsid w:val="00DC5309"/>
    <w:rsid w:val="00DC53B4"/>
    <w:rsid w:val="00DC53EF"/>
    <w:rsid w:val="00DC552C"/>
    <w:rsid w:val="00DC5872"/>
    <w:rsid w:val="00DC5B51"/>
    <w:rsid w:val="00DC6843"/>
    <w:rsid w:val="00DC6D71"/>
    <w:rsid w:val="00DC7A5D"/>
    <w:rsid w:val="00DC7B30"/>
    <w:rsid w:val="00DC7FEA"/>
    <w:rsid w:val="00DD0F44"/>
    <w:rsid w:val="00DD107E"/>
    <w:rsid w:val="00DD153A"/>
    <w:rsid w:val="00DD1AF0"/>
    <w:rsid w:val="00DD1F9F"/>
    <w:rsid w:val="00DD2337"/>
    <w:rsid w:val="00DD288E"/>
    <w:rsid w:val="00DD3C57"/>
    <w:rsid w:val="00DD55DF"/>
    <w:rsid w:val="00DD62DA"/>
    <w:rsid w:val="00DD63DC"/>
    <w:rsid w:val="00DD7867"/>
    <w:rsid w:val="00DE07B2"/>
    <w:rsid w:val="00DE0BDD"/>
    <w:rsid w:val="00DE1748"/>
    <w:rsid w:val="00DE227E"/>
    <w:rsid w:val="00DE38F3"/>
    <w:rsid w:val="00DE3A33"/>
    <w:rsid w:val="00DE3A5C"/>
    <w:rsid w:val="00DE4B80"/>
    <w:rsid w:val="00DE5608"/>
    <w:rsid w:val="00DE58D0"/>
    <w:rsid w:val="00DE5A95"/>
    <w:rsid w:val="00DE654F"/>
    <w:rsid w:val="00DE6938"/>
    <w:rsid w:val="00DE7324"/>
    <w:rsid w:val="00DE753C"/>
    <w:rsid w:val="00DF086B"/>
    <w:rsid w:val="00DF0B6E"/>
    <w:rsid w:val="00DF0E88"/>
    <w:rsid w:val="00DF15E0"/>
    <w:rsid w:val="00DF1A82"/>
    <w:rsid w:val="00DF20A7"/>
    <w:rsid w:val="00DF2A29"/>
    <w:rsid w:val="00DF2B03"/>
    <w:rsid w:val="00DF37A0"/>
    <w:rsid w:val="00DF3F1F"/>
    <w:rsid w:val="00DF4D38"/>
    <w:rsid w:val="00DF4EC1"/>
    <w:rsid w:val="00DF581A"/>
    <w:rsid w:val="00DF5C56"/>
    <w:rsid w:val="00DF60DF"/>
    <w:rsid w:val="00DF634A"/>
    <w:rsid w:val="00DF64A1"/>
    <w:rsid w:val="00DF7257"/>
    <w:rsid w:val="00E007B5"/>
    <w:rsid w:val="00E008FB"/>
    <w:rsid w:val="00E009BE"/>
    <w:rsid w:val="00E0242E"/>
    <w:rsid w:val="00E028ED"/>
    <w:rsid w:val="00E02CFE"/>
    <w:rsid w:val="00E03DCD"/>
    <w:rsid w:val="00E04015"/>
    <w:rsid w:val="00E047B6"/>
    <w:rsid w:val="00E052EE"/>
    <w:rsid w:val="00E05545"/>
    <w:rsid w:val="00E057D7"/>
    <w:rsid w:val="00E05B34"/>
    <w:rsid w:val="00E05B4A"/>
    <w:rsid w:val="00E06199"/>
    <w:rsid w:val="00E072F4"/>
    <w:rsid w:val="00E07E8A"/>
    <w:rsid w:val="00E10E2D"/>
    <w:rsid w:val="00E110E7"/>
    <w:rsid w:val="00E11B20"/>
    <w:rsid w:val="00E12322"/>
    <w:rsid w:val="00E12DFF"/>
    <w:rsid w:val="00E13779"/>
    <w:rsid w:val="00E13A96"/>
    <w:rsid w:val="00E13EDB"/>
    <w:rsid w:val="00E141E3"/>
    <w:rsid w:val="00E156FA"/>
    <w:rsid w:val="00E1660F"/>
    <w:rsid w:val="00E16BD8"/>
    <w:rsid w:val="00E174CA"/>
    <w:rsid w:val="00E17970"/>
    <w:rsid w:val="00E17B45"/>
    <w:rsid w:val="00E17FA2"/>
    <w:rsid w:val="00E20834"/>
    <w:rsid w:val="00E20F3B"/>
    <w:rsid w:val="00E2129F"/>
    <w:rsid w:val="00E217D4"/>
    <w:rsid w:val="00E21F28"/>
    <w:rsid w:val="00E22330"/>
    <w:rsid w:val="00E24384"/>
    <w:rsid w:val="00E2472C"/>
    <w:rsid w:val="00E24F43"/>
    <w:rsid w:val="00E24FE2"/>
    <w:rsid w:val="00E25056"/>
    <w:rsid w:val="00E25B80"/>
    <w:rsid w:val="00E267E8"/>
    <w:rsid w:val="00E26916"/>
    <w:rsid w:val="00E26A8C"/>
    <w:rsid w:val="00E26C1D"/>
    <w:rsid w:val="00E2769E"/>
    <w:rsid w:val="00E279A2"/>
    <w:rsid w:val="00E30776"/>
    <w:rsid w:val="00E30A29"/>
    <w:rsid w:val="00E30B5A"/>
    <w:rsid w:val="00E30EA8"/>
    <w:rsid w:val="00E3123D"/>
    <w:rsid w:val="00E31461"/>
    <w:rsid w:val="00E3193D"/>
    <w:rsid w:val="00E31C0F"/>
    <w:rsid w:val="00E31D43"/>
    <w:rsid w:val="00E32608"/>
    <w:rsid w:val="00E328C4"/>
    <w:rsid w:val="00E329A7"/>
    <w:rsid w:val="00E32C7B"/>
    <w:rsid w:val="00E3373D"/>
    <w:rsid w:val="00E3394D"/>
    <w:rsid w:val="00E33B51"/>
    <w:rsid w:val="00E33DDD"/>
    <w:rsid w:val="00E33E4A"/>
    <w:rsid w:val="00E34188"/>
    <w:rsid w:val="00E345CD"/>
    <w:rsid w:val="00E34B6E"/>
    <w:rsid w:val="00E34D21"/>
    <w:rsid w:val="00E34EE5"/>
    <w:rsid w:val="00E35559"/>
    <w:rsid w:val="00E35A1C"/>
    <w:rsid w:val="00E36156"/>
    <w:rsid w:val="00E371BC"/>
    <w:rsid w:val="00E3723A"/>
    <w:rsid w:val="00E3726B"/>
    <w:rsid w:val="00E372E0"/>
    <w:rsid w:val="00E37860"/>
    <w:rsid w:val="00E40D09"/>
    <w:rsid w:val="00E41503"/>
    <w:rsid w:val="00E415F5"/>
    <w:rsid w:val="00E4173D"/>
    <w:rsid w:val="00E41E06"/>
    <w:rsid w:val="00E420A3"/>
    <w:rsid w:val="00E4227C"/>
    <w:rsid w:val="00E425B5"/>
    <w:rsid w:val="00E4353A"/>
    <w:rsid w:val="00E4388D"/>
    <w:rsid w:val="00E43DE7"/>
    <w:rsid w:val="00E446F1"/>
    <w:rsid w:val="00E44B94"/>
    <w:rsid w:val="00E45143"/>
    <w:rsid w:val="00E4563C"/>
    <w:rsid w:val="00E46886"/>
    <w:rsid w:val="00E47AEF"/>
    <w:rsid w:val="00E50916"/>
    <w:rsid w:val="00E52167"/>
    <w:rsid w:val="00E52397"/>
    <w:rsid w:val="00E53037"/>
    <w:rsid w:val="00E53357"/>
    <w:rsid w:val="00E53884"/>
    <w:rsid w:val="00E53B29"/>
    <w:rsid w:val="00E53B75"/>
    <w:rsid w:val="00E547B7"/>
    <w:rsid w:val="00E54E3B"/>
    <w:rsid w:val="00E557CC"/>
    <w:rsid w:val="00E55F8A"/>
    <w:rsid w:val="00E56084"/>
    <w:rsid w:val="00E57076"/>
    <w:rsid w:val="00E57565"/>
    <w:rsid w:val="00E57A1C"/>
    <w:rsid w:val="00E6017E"/>
    <w:rsid w:val="00E60183"/>
    <w:rsid w:val="00E604AE"/>
    <w:rsid w:val="00E61856"/>
    <w:rsid w:val="00E62692"/>
    <w:rsid w:val="00E62B73"/>
    <w:rsid w:val="00E6319B"/>
    <w:rsid w:val="00E632B8"/>
    <w:rsid w:val="00E63302"/>
    <w:rsid w:val="00E63466"/>
    <w:rsid w:val="00E63838"/>
    <w:rsid w:val="00E64022"/>
    <w:rsid w:val="00E64434"/>
    <w:rsid w:val="00E65504"/>
    <w:rsid w:val="00E6565B"/>
    <w:rsid w:val="00E65796"/>
    <w:rsid w:val="00E662D2"/>
    <w:rsid w:val="00E665C7"/>
    <w:rsid w:val="00E6663C"/>
    <w:rsid w:val="00E666C9"/>
    <w:rsid w:val="00E66D3D"/>
    <w:rsid w:val="00E674EE"/>
    <w:rsid w:val="00E67C3F"/>
    <w:rsid w:val="00E67C51"/>
    <w:rsid w:val="00E70816"/>
    <w:rsid w:val="00E70D86"/>
    <w:rsid w:val="00E72569"/>
    <w:rsid w:val="00E7294A"/>
    <w:rsid w:val="00E72DE6"/>
    <w:rsid w:val="00E72EFC"/>
    <w:rsid w:val="00E732FD"/>
    <w:rsid w:val="00E74CAE"/>
    <w:rsid w:val="00E750E3"/>
    <w:rsid w:val="00E758EC"/>
    <w:rsid w:val="00E7599C"/>
    <w:rsid w:val="00E75E3D"/>
    <w:rsid w:val="00E76569"/>
    <w:rsid w:val="00E80236"/>
    <w:rsid w:val="00E80D06"/>
    <w:rsid w:val="00E80D0D"/>
    <w:rsid w:val="00E816FD"/>
    <w:rsid w:val="00E81AE1"/>
    <w:rsid w:val="00E81B9B"/>
    <w:rsid w:val="00E8234C"/>
    <w:rsid w:val="00E82FE2"/>
    <w:rsid w:val="00E83AA9"/>
    <w:rsid w:val="00E83BE0"/>
    <w:rsid w:val="00E83C94"/>
    <w:rsid w:val="00E8587D"/>
    <w:rsid w:val="00E85928"/>
    <w:rsid w:val="00E87822"/>
    <w:rsid w:val="00E87B1B"/>
    <w:rsid w:val="00E90395"/>
    <w:rsid w:val="00E903B5"/>
    <w:rsid w:val="00E90E49"/>
    <w:rsid w:val="00E91756"/>
    <w:rsid w:val="00E917F9"/>
    <w:rsid w:val="00E91C59"/>
    <w:rsid w:val="00E91E36"/>
    <w:rsid w:val="00E9291C"/>
    <w:rsid w:val="00E92946"/>
    <w:rsid w:val="00E93FFE"/>
    <w:rsid w:val="00E947EC"/>
    <w:rsid w:val="00E94B98"/>
    <w:rsid w:val="00E94F8A"/>
    <w:rsid w:val="00E95EE7"/>
    <w:rsid w:val="00E9668A"/>
    <w:rsid w:val="00E96753"/>
    <w:rsid w:val="00E96C1B"/>
    <w:rsid w:val="00E9719C"/>
    <w:rsid w:val="00EA00F0"/>
    <w:rsid w:val="00EA090D"/>
    <w:rsid w:val="00EA271D"/>
    <w:rsid w:val="00EA2F97"/>
    <w:rsid w:val="00EA30CD"/>
    <w:rsid w:val="00EA3157"/>
    <w:rsid w:val="00EA3284"/>
    <w:rsid w:val="00EA5B73"/>
    <w:rsid w:val="00EA6A1B"/>
    <w:rsid w:val="00EA6E0E"/>
    <w:rsid w:val="00EA7A41"/>
    <w:rsid w:val="00EB077B"/>
    <w:rsid w:val="00EB0F33"/>
    <w:rsid w:val="00EB1983"/>
    <w:rsid w:val="00EB2218"/>
    <w:rsid w:val="00EB2C75"/>
    <w:rsid w:val="00EB3697"/>
    <w:rsid w:val="00EB3DC4"/>
    <w:rsid w:val="00EB45F9"/>
    <w:rsid w:val="00EB4EA2"/>
    <w:rsid w:val="00EB5E22"/>
    <w:rsid w:val="00EB6060"/>
    <w:rsid w:val="00EB62EC"/>
    <w:rsid w:val="00EB6361"/>
    <w:rsid w:val="00EB677D"/>
    <w:rsid w:val="00EB694F"/>
    <w:rsid w:val="00EB6E63"/>
    <w:rsid w:val="00EB7788"/>
    <w:rsid w:val="00EB7925"/>
    <w:rsid w:val="00EB7F48"/>
    <w:rsid w:val="00EC06EC"/>
    <w:rsid w:val="00EC098A"/>
    <w:rsid w:val="00EC0B34"/>
    <w:rsid w:val="00EC1469"/>
    <w:rsid w:val="00EC16E4"/>
    <w:rsid w:val="00EC1E7B"/>
    <w:rsid w:val="00EC27C6"/>
    <w:rsid w:val="00EC2E85"/>
    <w:rsid w:val="00EC38A0"/>
    <w:rsid w:val="00EC41F7"/>
    <w:rsid w:val="00EC4207"/>
    <w:rsid w:val="00EC4A0B"/>
    <w:rsid w:val="00EC4A1E"/>
    <w:rsid w:val="00EC4C51"/>
    <w:rsid w:val="00EC4C96"/>
    <w:rsid w:val="00EC5653"/>
    <w:rsid w:val="00EC5900"/>
    <w:rsid w:val="00EC5C52"/>
    <w:rsid w:val="00EC5CDE"/>
    <w:rsid w:val="00EC60B5"/>
    <w:rsid w:val="00EC66B4"/>
    <w:rsid w:val="00EC6DCD"/>
    <w:rsid w:val="00EC71CE"/>
    <w:rsid w:val="00EC7304"/>
    <w:rsid w:val="00EC7CBE"/>
    <w:rsid w:val="00EC7DBD"/>
    <w:rsid w:val="00ED05E5"/>
    <w:rsid w:val="00ED1006"/>
    <w:rsid w:val="00ED129F"/>
    <w:rsid w:val="00ED2330"/>
    <w:rsid w:val="00ED287F"/>
    <w:rsid w:val="00ED3457"/>
    <w:rsid w:val="00ED379F"/>
    <w:rsid w:val="00ED4937"/>
    <w:rsid w:val="00ED4BF6"/>
    <w:rsid w:val="00ED5DF4"/>
    <w:rsid w:val="00ED66C9"/>
    <w:rsid w:val="00ED68FE"/>
    <w:rsid w:val="00ED6E06"/>
    <w:rsid w:val="00ED7D7F"/>
    <w:rsid w:val="00EE0956"/>
    <w:rsid w:val="00EE1975"/>
    <w:rsid w:val="00EE19A8"/>
    <w:rsid w:val="00EE1BBE"/>
    <w:rsid w:val="00EE22C9"/>
    <w:rsid w:val="00EE253A"/>
    <w:rsid w:val="00EE25E7"/>
    <w:rsid w:val="00EE3A26"/>
    <w:rsid w:val="00EE48C6"/>
    <w:rsid w:val="00EE57B6"/>
    <w:rsid w:val="00EE6379"/>
    <w:rsid w:val="00EE6561"/>
    <w:rsid w:val="00EE683D"/>
    <w:rsid w:val="00EE691E"/>
    <w:rsid w:val="00EE6D68"/>
    <w:rsid w:val="00EE714B"/>
    <w:rsid w:val="00EF0038"/>
    <w:rsid w:val="00EF062F"/>
    <w:rsid w:val="00EF0B4C"/>
    <w:rsid w:val="00EF0CFA"/>
    <w:rsid w:val="00EF10BC"/>
    <w:rsid w:val="00EF1773"/>
    <w:rsid w:val="00EF18A6"/>
    <w:rsid w:val="00EF18FE"/>
    <w:rsid w:val="00EF223D"/>
    <w:rsid w:val="00EF2A17"/>
    <w:rsid w:val="00EF2A7F"/>
    <w:rsid w:val="00EF2E6C"/>
    <w:rsid w:val="00EF2EE3"/>
    <w:rsid w:val="00EF40ED"/>
    <w:rsid w:val="00EF45A4"/>
    <w:rsid w:val="00EF53BD"/>
    <w:rsid w:val="00EF5787"/>
    <w:rsid w:val="00EF5CB7"/>
    <w:rsid w:val="00EF60D0"/>
    <w:rsid w:val="00EF669D"/>
    <w:rsid w:val="00EF6B82"/>
    <w:rsid w:val="00EF7136"/>
    <w:rsid w:val="00F000B4"/>
    <w:rsid w:val="00F0013E"/>
    <w:rsid w:val="00F001BF"/>
    <w:rsid w:val="00F00217"/>
    <w:rsid w:val="00F0024F"/>
    <w:rsid w:val="00F00C30"/>
    <w:rsid w:val="00F010DA"/>
    <w:rsid w:val="00F013AA"/>
    <w:rsid w:val="00F0201B"/>
    <w:rsid w:val="00F020A9"/>
    <w:rsid w:val="00F02922"/>
    <w:rsid w:val="00F0313E"/>
    <w:rsid w:val="00F03ADF"/>
    <w:rsid w:val="00F03BCF"/>
    <w:rsid w:val="00F03C4A"/>
    <w:rsid w:val="00F03DC0"/>
    <w:rsid w:val="00F03E8C"/>
    <w:rsid w:val="00F0474A"/>
    <w:rsid w:val="00F04897"/>
    <w:rsid w:val="00F04A65"/>
    <w:rsid w:val="00F04D2A"/>
    <w:rsid w:val="00F0528D"/>
    <w:rsid w:val="00F05792"/>
    <w:rsid w:val="00F06C67"/>
    <w:rsid w:val="00F06DFD"/>
    <w:rsid w:val="00F071D1"/>
    <w:rsid w:val="00F07533"/>
    <w:rsid w:val="00F07F7F"/>
    <w:rsid w:val="00F100FF"/>
    <w:rsid w:val="00F10629"/>
    <w:rsid w:val="00F11A7A"/>
    <w:rsid w:val="00F1234C"/>
    <w:rsid w:val="00F1291E"/>
    <w:rsid w:val="00F12D76"/>
    <w:rsid w:val="00F1316F"/>
    <w:rsid w:val="00F13A01"/>
    <w:rsid w:val="00F1515F"/>
    <w:rsid w:val="00F1518D"/>
    <w:rsid w:val="00F1595D"/>
    <w:rsid w:val="00F15FA5"/>
    <w:rsid w:val="00F1625B"/>
    <w:rsid w:val="00F16E12"/>
    <w:rsid w:val="00F17B84"/>
    <w:rsid w:val="00F17C41"/>
    <w:rsid w:val="00F2029B"/>
    <w:rsid w:val="00F209B7"/>
    <w:rsid w:val="00F20C4B"/>
    <w:rsid w:val="00F20FD6"/>
    <w:rsid w:val="00F214CF"/>
    <w:rsid w:val="00F21874"/>
    <w:rsid w:val="00F21C47"/>
    <w:rsid w:val="00F221F0"/>
    <w:rsid w:val="00F22785"/>
    <w:rsid w:val="00F2376F"/>
    <w:rsid w:val="00F23800"/>
    <w:rsid w:val="00F2385C"/>
    <w:rsid w:val="00F23CCD"/>
    <w:rsid w:val="00F23FD8"/>
    <w:rsid w:val="00F243D8"/>
    <w:rsid w:val="00F246FF"/>
    <w:rsid w:val="00F24E55"/>
    <w:rsid w:val="00F25240"/>
    <w:rsid w:val="00F262CF"/>
    <w:rsid w:val="00F26449"/>
    <w:rsid w:val="00F27422"/>
    <w:rsid w:val="00F27F71"/>
    <w:rsid w:val="00F30828"/>
    <w:rsid w:val="00F30986"/>
    <w:rsid w:val="00F30E66"/>
    <w:rsid w:val="00F30FC6"/>
    <w:rsid w:val="00F310A0"/>
    <w:rsid w:val="00F312B4"/>
    <w:rsid w:val="00F313D6"/>
    <w:rsid w:val="00F31794"/>
    <w:rsid w:val="00F31A7C"/>
    <w:rsid w:val="00F31E10"/>
    <w:rsid w:val="00F32453"/>
    <w:rsid w:val="00F32D5E"/>
    <w:rsid w:val="00F32F45"/>
    <w:rsid w:val="00F33C64"/>
    <w:rsid w:val="00F33DF2"/>
    <w:rsid w:val="00F34944"/>
    <w:rsid w:val="00F34D6D"/>
    <w:rsid w:val="00F350C0"/>
    <w:rsid w:val="00F35233"/>
    <w:rsid w:val="00F35EF6"/>
    <w:rsid w:val="00F364BA"/>
    <w:rsid w:val="00F36A10"/>
    <w:rsid w:val="00F3793E"/>
    <w:rsid w:val="00F40806"/>
    <w:rsid w:val="00F40BB9"/>
    <w:rsid w:val="00F40C33"/>
    <w:rsid w:val="00F40D03"/>
    <w:rsid w:val="00F40F0C"/>
    <w:rsid w:val="00F41B3E"/>
    <w:rsid w:val="00F41E04"/>
    <w:rsid w:val="00F421FF"/>
    <w:rsid w:val="00F423C7"/>
    <w:rsid w:val="00F42FD2"/>
    <w:rsid w:val="00F4350D"/>
    <w:rsid w:val="00F4352A"/>
    <w:rsid w:val="00F43BA1"/>
    <w:rsid w:val="00F444AE"/>
    <w:rsid w:val="00F44F70"/>
    <w:rsid w:val="00F45601"/>
    <w:rsid w:val="00F469E1"/>
    <w:rsid w:val="00F46C39"/>
    <w:rsid w:val="00F46D6C"/>
    <w:rsid w:val="00F46EAF"/>
    <w:rsid w:val="00F46FA4"/>
    <w:rsid w:val="00F46FBA"/>
    <w:rsid w:val="00F4766C"/>
    <w:rsid w:val="00F47BB4"/>
    <w:rsid w:val="00F47D9C"/>
    <w:rsid w:val="00F5041D"/>
    <w:rsid w:val="00F507D1"/>
    <w:rsid w:val="00F51128"/>
    <w:rsid w:val="00F51746"/>
    <w:rsid w:val="00F519CE"/>
    <w:rsid w:val="00F51ADA"/>
    <w:rsid w:val="00F51CB3"/>
    <w:rsid w:val="00F52394"/>
    <w:rsid w:val="00F52876"/>
    <w:rsid w:val="00F536BD"/>
    <w:rsid w:val="00F539FE"/>
    <w:rsid w:val="00F53BAF"/>
    <w:rsid w:val="00F53CD6"/>
    <w:rsid w:val="00F54C67"/>
    <w:rsid w:val="00F54F06"/>
    <w:rsid w:val="00F54F7C"/>
    <w:rsid w:val="00F557B4"/>
    <w:rsid w:val="00F55CB4"/>
    <w:rsid w:val="00F56734"/>
    <w:rsid w:val="00F56AB5"/>
    <w:rsid w:val="00F5717F"/>
    <w:rsid w:val="00F57291"/>
    <w:rsid w:val="00F60471"/>
    <w:rsid w:val="00F607C5"/>
    <w:rsid w:val="00F60931"/>
    <w:rsid w:val="00F60DEA"/>
    <w:rsid w:val="00F61B6A"/>
    <w:rsid w:val="00F61E9C"/>
    <w:rsid w:val="00F62119"/>
    <w:rsid w:val="00F62983"/>
    <w:rsid w:val="00F62ED9"/>
    <w:rsid w:val="00F6302A"/>
    <w:rsid w:val="00F63310"/>
    <w:rsid w:val="00F63AAE"/>
    <w:rsid w:val="00F64295"/>
    <w:rsid w:val="00F64C2B"/>
    <w:rsid w:val="00F64C55"/>
    <w:rsid w:val="00F651BE"/>
    <w:rsid w:val="00F6544F"/>
    <w:rsid w:val="00F65DAC"/>
    <w:rsid w:val="00F668D2"/>
    <w:rsid w:val="00F66DDF"/>
    <w:rsid w:val="00F67F53"/>
    <w:rsid w:val="00F703BE"/>
    <w:rsid w:val="00F71F69"/>
    <w:rsid w:val="00F72052"/>
    <w:rsid w:val="00F72A1E"/>
    <w:rsid w:val="00F72A83"/>
    <w:rsid w:val="00F72B72"/>
    <w:rsid w:val="00F731B4"/>
    <w:rsid w:val="00F73A92"/>
    <w:rsid w:val="00F73C22"/>
    <w:rsid w:val="00F73EDE"/>
    <w:rsid w:val="00F74030"/>
    <w:rsid w:val="00F74BB9"/>
    <w:rsid w:val="00F74D09"/>
    <w:rsid w:val="00F74DFD"/>
    <w:rsid w:val="00F74F90"/>
    <w:rsid w:val="00F7543E"/>
    <w:rsid w:val="00F75582"/>
    <w:rsid w:val="00F75A7F"/>
    <w:rsid w:val="00F76095"/>
    <w:rsid w:val="00F76922"/>
    <w:rsid w:val="00F76EFA"/>
    <w:rsid w:val="00F779CB"/>
    <w:rsid w:val="00F80442"/>
    <w:rsid w:val="00F804BE"/>
    <w:rsid w:val="00F817CE"/>
    <w:rsid w:val="00F81D50"/>
    <w:rsid w:val="00F82365"/>
    <w:rsid w:val="00F8276E"/>
    <w:rsid w:val="00F82B87"/>
    <w:rsid w:val="00F82D1E"/>
    <w:rsid w:val="00F82D4D"/>
    <w:rsid w:val="00F831FB"/>
    <w:rsid w:val="00F83736"/>
    <w:rsid w:val="00F8436C"/>
    <w:rsid w:val="00F8456C"/>
    <w:rsid w:val="00F848D0"/>
    <w:rsid w:val="00F85033"/>
    <w:rsid w:val="00F856AA"/>
    <w:rsid w:val="00F859D8"/>
    <w:rsid w:val="00F868F5"/>
    <w:rsid w:val="00F86A4E"/>
    <w:rsid w:val="00F86C93"/>
    <w:rsid w:val="00F9012C"/>
    <w:rsid w:val="00F9056A"/>
    <w:rsid w:val="00F9083B"/>
    <w:rsid w:val="00F90B82"/>
    <w:rsid w:val="00F90F8D"/>
    <w:rsid w:val="00F92782"/>
    <w:rsid w:val="00F92798"/>
    <w:rsid w:val="00F93AA9"/>
    <w:rsid w:val="00F94A0F"/>
    <w:rsid w:val="00F951E1"/>
    <w:rsid w:val="00F95AB2"/>
    <w:rsid w:val="00F9654B"/>
    <w:rsid w:val="00F968A7"/>
    <w:rsid w:val="00F968DC"/>
    <w:rsid w:val="00F96985"/>
    <w:rsid w:val="00F96C11"/>
    <w:rsid w:val="00F96EAE"/>
    <w:rsid w:val="00F96EFF"/>
    <w:rsid w:val="00F974EA"/>
    <w:rsid w:val="00F97751"/>
    <w:rsid w:val="00F97838"/>
    <w:rsid w:val="00F97BE1"/>
    <w:rsid w:val="00FA0166"/>
    <w:rsid w:val="00FA0491"/>
    <w:rsid w:val="00FA05D5"/>
    <w:rsid w:val="00FA0B14"/>
    <w:rsid w:val="00FA0C03"/>
    <w:rsid w:val="00FA12B0"/>
    <w:rsid w:val="00FA14DA"/>
    <w:rsid w:val="00FA1A08"/>
    <w:rsid w:val="00FA1B79"/>
    <w:rsid w:val="00FA1C54"/>
    <w:rsid w:val="00FA1DD1"/>
    <w:rsid w:val="00FA2120"/>
    <w:rsid w:val="00FA2BB3"/>
    <w:rsid w:val="00FA2D85"/>
    <w:rsid w:val="00FA3399"/>
    <w:rsid w:val="00FA53C2"/>
    <w:rsid w:val="00FA5D49"/>
    <w:rsid w:val="00FA69E6"/>
    <w:rsid w:val="00FA701E"/>
    <w:rsid w:val="00FA7B90"/>
    <w:rsid w:val="00FB005F"/>
    <w:rsid w:val="00FB0313"/>
    <w:rsid w:val="00FB0340"/>
    <w:rsid w:val="00FB0EB3"/>
    <w:rsid w:val="00FB206E"/>
    <w:rsid w:val="00FB244D"/>
    <w:rsid w:val="00FB2583"/>
    <w:rsid w:val="00FB2629"/>
    <w:rsid w:val="00FB3D31"/>
    <w:rsid w:val="00FB3D52"/>
    <w:rsid w:val="00FB3E90"/>
    <w:rsid w:val="00FB4589"/>
    <w:rsid w:val="00FB46E6"/>
    <w:rsid w:val="00FB4C80"/>
    <w:rsid w:val="00FB5A5D"/>
    <w:rsid w:val="00FB6A6A"/>
    <w:rsid w:val="00FB6ACF"/>
    <w:rsid w:val="00FB7DFA"/>
    <w:rsid w:val="00FC0206"/>
    <w:rsid w:val="00FC02E3"/>
    <w:rsid w:val="00FC076D"/>
    <w:rsid w:val="00FC0F35"/>
    <w:rsid w:val="00FC181C"/>
    <w:rsid w:val="00FC1F9F"/>
    <w:rsid w:val="00FC3A35"/>
    <w:rsid w:val="00FC3BA8"/>
    <w:rsid w:val="00FC41E8"/>
    <w:rsid w:val="00FC4767"/>
    <w:rsid w:val="00FC47A7"/>
    <w:rsid w:val="00FC4AD0"/>
    <w:rsid w:val="00FC4E12"/>
    <w:rsid w:val="00FC52D0"/>
    <w:rsid w:val="00FC5404"/>
    <w:rsid w:val="00FC5AA0"/>
    <w:rsid w:val="00FC6B03"/>
    <w:rsid w:val="00FC7429"/>
    <w:rsid w:val="00FC7B6B"/>
    <w:rsid w:val="00FC7CFB"/>
    <w:rsid w:val="00FD07F6"/>
    <w:rsid w:val="00FD14F7"/>
    <w:rsid w:val="00FD151F"/>
    <w:rsid w:val="00FD1D12"/>
    <w:rsid w:val="00FD1E1E"/>
    <w:rsid w:val="00FD1EC8"/>
    <w:rsid w:val="00FD1F76"/>
    <w:rsid w:val="00FD20E5"/>
    <w:rsid w:val="00FD21A9"/>
    <w:rsid w:val="00FD21D2"/>
    <w:rsid w:val="00FD2A81"/>
    <w:rsid w:val="00FD2DCB"/>
    <w:rsid w:val="00FD32DA"/>
    <w:rsid w:val="00FD32EA"/>
    <w:rsid w:val="00FD330A"/>
    <w:rsid w:val="00FD3428"/>
    <w:rsid w:val="00FD3FB3"/>
    <w:rsid w:val="00FD434C"/>
    <w:rsid w:val="00FD4656"/>
    <w:rsid w:val="00FD47D3"/>
    <w:rsid w:val="00FD47ED"/>
    <w:rsid w:val="00FD4823"/>
    <w:rsid w:val="00FD4A9B"/>
    <w:rsid w:val="00FD52DF"/>
    <w:rsid w:val="00FD74DB"/>
    <w:rsid w:val="00FD7660"/>
    <w:rsid w:val="00FD7E7B"/>
    <w:rsid w:val="00FD7F47"/>
    <w:rsid w:val="00FE0560"/>
    <w:rsid w:val="00FE0655"/>
    <w:rsid w:val="00FE0C6D"/>
    <w:rsid w:val="00FE0ED7"/>
    <w:rsid w:val="00FE13F4"/>
    <w:rsid w:val="00FE1507"/>
    <w:rsid w:val="00FE2012"/>
    <w:rsid w:val="00FE20DB"/>
    <w:rsid w:val="00FE2365"/>
    <w:rsid w:val="00FE2722"/>
    <w:rsid w:val="00FE2927"/>
    <w:rsid w:val="00FE3008"/>
    <w:rsid w:val="00FE3072"/>
    <w:rsid w:val="00FE4195"/>
    <w:rsid w:val="00FE4449"/>
    <w:rsid w:val="00FE4C7B"/>
    <w:rsid w:val="00FE6F48"/>
    <w:rsid w:val="00FE729B"/>
    <w:rsid w:val="00FE7336"/>
    <w:rsid w:val="00FE759C"/>
    <w:rsid w:val="00FE787C"/>
    <w:rsid w:val="00FF015F"/>
    <w:rsid w:val="00FF0182"/>
    <w:rsid w:val="00FF019F"/>
    <w:rsid w:val="00FF01B8"/>
    <w:rsid w:val="00FF05B7"/>
    <w:rsid w:val="00FF1440"/>
    <w:rsid w:val="00FF1B92"/>
    <w:rsid w:val="00FF1E31"/>
    <w:rsid w:val="00FF22E5"/>
    <w:rsid w:val="00FF301C"/>
    <w:rsid w:val="00FF302A"/>
    <w:rsid w:val="00FF3BBC"/>
    <w:rsid w:val="00FF3E64"/>
    <w:rsid w:val="00FF45A5"/>
    <w:rsid w:val="00FF4D74"/>
    <w:rsid w:val="00FF4DCA"/>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14F6"/>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5E2B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2B2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uiPriority w:val="99"/>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table" w:customStyle="1" w:styleId="TableGrid2">
    <w:name w:val="Table Grid2"/>
    <w:basedOn w:val="TableNormal"/>
    <w:next w:val="TableGrid"/>
    <w:qFormat/>
    <w:rsid w:val="0078705F"/>
    <w:rPr>
      <w:rFonts w:ascii="Calibri" w:eastAsia="DengXian"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D4D90"/>
    <w:rPr>
      <w:rFonts w:ascii="Calibri" w:eastAsia="DengXian"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A03CC7"/>
    <w:rPr>
      <w:b/>
      <w:bCs/>
    </w:rPr>
  </w:style>
  <w:style w:type="character" w:customStyle="1" w:styleId="apple-converted-space">
    <w:name w:val="apple-converted-space"/>
    <w:qFormat/>
    <w:rsid w:val="00A03C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003702785">
      <w:bodyDiv w:val="1"/>
      <w:marLeft w:val="0"/>
      <w:marRight w:val="0"/>
      <w:marTop w:val="0"/>
      <w:marBottom w:val="0"/>
      <w:divBdr>
        <w:top w:val="none" w:sz="0" w:space="0" w:color="auto"/>
        <w:left w:val="none" w:sz="0" w:space="0" w:color="auto"/>
        <w:bottom w:val="none" w:sz="0" w:space="0" w:color="auto"/>
        <w:right w:val="none" w:sz="0" w:space="0" w:color="auto"/>
      </w:divBdr>
      <w:divsChild>
        <w:div w:id="1936358403">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7675158">
      <w:bodyDiv w:val="1"/>
      <w:marLeft w:val="0"/>
      <w:marRight w:val="0"/>
      <w:marTop w:val="0"/>
      <w:marBottom w:val="0"/>
      <w:divBdr>
        <w:top w:val="none" w:sz="0" w:space="0" w:color="auto"/>
        <w:left w:val="none" w:sz="0" w:space="0" w:color="auto"/>
        <w:bottom w:val="none" w:sz="0" w:space="0" w:color="auto"/>
        <w:right w:val="none" w:sz="0" w:space="0" w:color="auto"/>
      </w:divBdr>
      <w:divsChild>
        <w:div w:id="1014529992">
          <w:marLeft w:val="0"/>
          <w:marRight w:val="0"/>
          <w:marTop w:val="0"/>
          <w:marBottom w:val="0"/>
          <w:divBdr>
            <w:top w:val="none" w:sz="0" w:space="0" w:color="auto"/>
            <w:left w:val="none" w:sz="0" w:space="0" w:color="auto"/>
            <w:bottom w:val="none" w:sz="0" w:space="0" w:color="auto"/>
            <w:right w:val="none" w:sz="0" w:space="0" w:color="auto"/>
          </w:divBdr>
        </w:div>
      </w:divsChild>
    </w:div>
    <w:div w:id="1262294884">
      <w:bodyDiv w:val="1"/>
      <w:marLeft w:val="0"/>
      <w:marRight w:val="0"/>
      <w:marTop w:val="0"/>
      <w:marBottom w:val="0"/>
      <w:divBdr>
        <w:top w:val="none" w:sz="0" w:space="0" w:color="auto"/>
        <w:left w:val="none" w:sz="0" w:space="0" w:color="auto"/>
        <w:bottom w:val="none" w:sz="0" w:space="0" w:color="auto"/>
        <w:right w:val="none" w:sz="0" w:space="0" w:color="auto"/>
      </w:divBdr>
      <w:divsChild>
        <w:div w:id="2114324806">
          <w:marLeft w:val="0"/>
          <w:marRight w:val="0"/>
          <w:marTop w:val="0"/>
          <w:marBottom w:val="0"/>
          <w:divBdr>
            <w:top w:val="none" w:sz="0" w:space="0" w:color="auto"/>
            <w:left w:val="none" w:sz="0" w:space="0" w:color="auto"/>
            <w:bottom w:val="none" w:sz="0" w:space="0" w:color="auto"/>
            <w:right w:val="none" w:sz="0" w:space="0" w:color="auto"/>
          </w:divBdr>
        </w:div>
      </w:divsChild>
    </w:div>
    <w:div w:id="1277105412">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24044648">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57242810">
      <w:bodyDiv w:val="1"/>
      <w:marLeft w:val="0"/>
      <w:marRight w:val="0"/>
      <w:marTop w:val="0"/>
      <w:marBottom w:val="0"/>
      <w:divBdr>
        <w:top w:val="none" w:sz="0" w:space="0" w:color="auto"/>
        <w:left w:val="none" w:sz="0" w:space="0" w:color="auto"/>
        <w:bottom w:val="none" w:sz="0" w:space="0" w:color="auto"/>
        <w:right w:val="none" w:sz="0" w:space="0" w:color="auto"/>
      </w:divBdr>
      <w:divsChild>
        <w:div w:id="1291939517">
          <w:marLeft w:val="0"/>
          <w:marRight w:val="0"/>
          <w:marTop w:val="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B5DAA-60F5-4549-BC9C-7611C0B35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4F945A-E702-4BCD-9C09-E643FF671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1997</Words>
  <Characters>10100</Characters>
  <Application>Microsoft Office Word</Application>
  <DocSecurity>0</DocSecurity>
  <Lines>84</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Hongchao Li (70J8786)</dc:creator>
  <dc:description/>
  <cp:lastModifiedBy>Li, Hongchao</cp:lastModifiedBy>
  <cp:revision>240</cp:revision>
  <cp:lastPrinted>2008-01-31T06:09:00Z</cp:lastPrinted>
  <dcterms:created xsi:type="dcterms:W3CDTF">2022-01-10T09:48:00Z</dcterms:created>
  <dcterms:modified xsi:type="dcterms:W3CDTF">2022-02-11T13:44:00Z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